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1631B6" w:rsidRDefault="004323CD" w:rsidP="00C654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5AA3" w:rsidRPr="001631B6" w:rsidRDefault="009E650B" w:rsidP="00C65436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31B6">
        <w:rPr>
          <w:rFonts w:ascii="Times New Roman" w:eastAsia="Times New Roman" w:hAnsi="Times New Roman"/>
          <w:b/>
          <w:sz w:val="24"/>
          <w:szCs w:val="24"/>
          <w:lang w:eastAsia="ru-RU"/>
        </w:rPr>
        <w:t>4.2.3 ФО расчет прогноза по доходам на очередной год</w:t>
      </w:r>
    </w:p>
    <w:p w:rsidR="00862450" w:rsidRPr="001631B6" w:rsidRDefault="00862450" w:rsidP="00C65436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eastAsia="Times New Roman" w:hAnsi="Times New Roman"/>
          <w:b/>
          <w:sz w:val="24"/>
          <w:szCs w:val="24"/>
          <w:lang w:eastAsia="ru-RU"/>
        </w:rPr>
        <w:t>Версия 1.0</w:t>
      </w: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DB0575" w:rsidRPr="001631B6" w:rsidRDefault="00DB0575" w:rsidP="00577D53">
      <w:pPr>
        <w:jc w:val="both"/>
        <w:rPr>
          <w:rFonts w:ascii="Times New Roman" w:hAnsi="Times New Roman"/>
          <w:sz w:val="24"/>
          <w:szCs w:val="24"/>
        </w:rPr>
      </w:pPr>
    </w:p>
    <w:p w:rsidR="00DB0575" w:rsidRPr="001631B6" w:rsidRDefault="00DB0575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862450" w:rsidRPr="001631B6" w:rsidRDefault="00862450" w:rsidP="00577D53">
      <w:pPr>
        <w:jc w:val="both"/>
        <w:rPr>
          <w:rFonts w:ascii="Times New Roman" w:hAnsi="Times New Roman"/>
          <w:sz w:val="24"/>
          <w:szCs w:val="24"/>
        </w:rPr>
      </w:pPr>
    </w:p>
    <w:p w:rsidR="00DB0575" w:rsidRPr="001631B6" w:rsidRDefault="00DB0575" w:rsidP="00C65436">
      <w:pPr>
        <w:jc w:val="center"/>
        <w:rPr>
          <w:rFonts w:ascii="Times New Roman" w:hAnsi="Times New Roman"/>
          <w:sz w:val="24"/>
          <w:szCs w:val="24"/>
        </w:rPr>
      </w:pPr>
    </w:p>
    <w:p w:rsidR="00410AC0" w:rsidRPr="001631B6" w:rsidRDefault="00410AC0" w:rsidP="00875AA3">
      <w:pPr>
        <w:jc w:val="right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Инструкцию подготовил: Грипиняк Павел</w:t>
      </w:r>
    </w:p>
    <w:p w:rsidR="00845B76" w:rsidRPr="001631B6" w:rsidRDefault="00845B76" w:rsidP="00C65436">
      <w:pPr>
        <w:jc w:val="center"/>
        <w:rPr>
          <w:rFonts w:ascii="Times New Roman" w:hAnsi="Times New Roman"/>
          <w:sz w:val="24"/>
          <w:szCs w:val="24"/>
        </w:rPr>
      </w:pPr>
    </w:p>
    <w:p w:rsidR="00862450" w:rsidRPr="001631B6" w:rsidRDefault="00410AC0" w:rsidP="00C65436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2016 год</w:t>
      </w:r>
      <w:r w:rsidR="00862450" w:rsidRPr="001631B6">
        <w:rPr>
          <w:rFonts w:ascii="Times New Roman" w:hAnsi="Times New Roman"/>
          <w:sz w:val="24"/>
          <w:szCs w:val="24"/>
        </w:rPr>
        <w:br w:type="page"/>
      </w:r>
    </w:p>
    <w:p w:rsidR="00862450" w:rsidRPr="001631B6" w:rsidRDefault="00862450" w:rsidP="00577D5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lastRenderedPageBreak/>
        <w:t>История изменений документа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1292"/>
        <w:gridCol w:w="3388"/>
        <w:gridCol w:w="3476"/>
      </w:tblGrid>
      <w:tr w:rsidR="000E4FCB" w:rsidRPr="001631B6" w:rsidTr="0044196A">
        <w:trPr>
          <w:jc w:val="center"/>
        </w:trPr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2450" w:rsidRPr="001631B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631B6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631B6">
              <w:rPr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631B6">
              <w:rPr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631B6">
              <w:rPr>
                <w:sz w:val="24"/>
                <w:szCs w:val="24"/>
                <w:lang w:eastAsia="en-US"/>
              </w:rPr>
              <w:t>Автор</w:t>
            </w:r>
          </w:p>
        </w:tc>
      </w:tr>
      <w:tr w:rsidR="00862450" w:rsidRPr="001631B6" w:rsidTr="0044196A">
        <w:trPr>
          <w:jc w:val="center"/>
        </w:trPr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9E650B" w:rsidP="00577D53">
            <w:pPr>
              <w:pStyle w:val="af1"/>
              <w:spacing w:before="0" w:line="276" w:lineRule="auto"/>
              <w:jc w:val="both"/>
              <w:rPr>
                <w:lang w:eastAsia="en-US"/>
              </w:rPr>
            </w:pPr>
            <w:r w:rsidRPr="001631B6">
              <w:rPr>
                <w:lang w:eastAsia="en-US"/>
              </w:rPr>
              <w:t>22</w:t>
            </w:r>
            <w:r w:rsidR="00862450" w:rsidRPr="001631B6">
              <w:rPr>
                <w:lang w:eastAsia="en-US"/>
              </w:rPr>
              <w:t>.04.2016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862450" w:rsidP="00577D53">
            <w:pPr>
              <w:pStyle w:val="af1"/>
              <w:spacing w:before="0" w:line="276" w:lineRule="auto"/>
              <w:jc w:val="both"/>
              <w:rPr>
                <w:lang w:eastAsia="en-US"/>
              </w:rPr>
            </w:pPr>
            <w:r w:rsidRPr="001631B6">
              <w:rPr>
                <w:lang w:eastAsia="en-US"/>
              </w:rPr>
              <w:t>1.0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862450" w:rsidP="00577D5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631B6">
              <w:rPr>
                <w:rFonts w:ascii="Times New Roman" w:hAnsi="Times New Roman"/>
                <w:sz w:val="24"/>
                <w:szCs w:val="24"/>
              </w:rPr>
              <w:t>Первоначальная версия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1631B6" w:rsidRDefault="00862450" w:rsidP="00577D53">
            <w:pPr>
              <w:pStyle w:val="af1"/>
              <w:spacing w:before="0" w:line="276" w:lineRule="auto"/>
              <w:jc w:val="both"/>
              <w:rPr>
                <w:lang w:eastAsia="en-US"/>
              </w:rPr>
            </w:pPr>
            <w:r w:rsidRPr="001631B6">
              <w:rPr>
                <w:lang w:eastAsia="en-US"/>
              </w:rPr>
              <w:t>Грипиняк П.Б.</w:t>
            </w:r>
          </w:p>
        </w:tc>
      </w:tr>
    </w:tbl>
    <w:p w:rsidR="00410AC0" w:rsidRPr="001631B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F95F2B" w:rsidRPr="001631B6" w:rsidRDefault="00F95F2B" w:rsidP="00577D53">
      <w:pPr>
        <w:pStyle w:val="a4"/>
        <w:pageBreakBefore/>
        <w:spacing w:before="240" w:after="360"/>
        <w:ind w:firstLine="0"/>
        <w:rPr>
          <w:rFonts w:ascii="Times New Roman" w:hAnsi="Times New Roman"/>
          <w:spacing w:val="20"/>
          <w:sz w:val="24"/>
          <w:szCs w:val="24"/>
        </w:rPr>
      </w:pPr>
      <w:r w:rsidRPr="001631B6">
        <w:rPr>
          <w:rFonts w:ascii="Times New Roman" w:hAnsi="Times New Roman"/>
          <w:spacing w:val="20"/>
          <w:sz w:val="24"/>
          <w:szCs w:val="24"/>
        </w:rPr>
        <w:lastRenderedPageBreak/>
        <w:t>АННОТАЦИЯ</w:t>
      </w:r>
    </w:p>
    <w:p w:rsidR="00F95F2B" w:rsidRPr="001631B6" w:rsidRDefault="002563CB" w:rsidP="00577D53">
      <w:pPr>
        <w:pStyle w:val="a8"/>
        <w:spacing w:before="0" w:after="0"/>
        <w:ind w:left="0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настоящей инструкции показан порядок работы в системе «АЦК-Планирование» на п</w:t>
      </w:r>
      <w:r w:rsidR="004D27BC" w:rsidRPr="001631B6">
        <w:rPr>
          <w:rFonts w:ascii="Times New Roman" w:hAnsi="Times New Roman"/>
          <w:sz w:val="24"/>
          <w:szCs w:val="24"/>
        </w:rPr>
        <w:t>римере планирования бюджета 2017</w:t>
      </w:r>
      <w:r w:rsidRPr="001631B6">
        <w:rPr>
          <w:rFonts w:ascii="Times New Roman" w:hAnsi="Times New Roman"/>
          <w:sz w:val="24"/>
          <w:szCs w:val="24"/>
        </w:rPr>
        <w:t xml:space="preserve"> года в части:</w:t>
      </w:r>
    </w:p>
    <w:p w:rsidR="00436DBD" w:rsidRPr="001631B6" w:rsidRDefault="00196903" w:rsidP="00794563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Расчета</w:t>
      </w:r>
      <w:r w:rsidR="00DB3DDD" w:rsidRPr="001631B6">
        <w:rPr>
          <w:rFonts w:ascii="Times New Roman" w:hAnsi="Times New Roman"/>
          <w:sz w:val="24"/>
          <w:szCs w:val="24"/>
        </w:rPr>
        <w:t xml:space="preserve"> прогнозных сумм доходов бюджета</w:t>
      </w:r>
      <w:r w:rsidR="00487398" w:rsidRPr="001631B6">
        <w:rPr>
          <w:rFonts w:ascii="Times New Roman" w:hAnsi="Times New Roman"/>
          <w:sz w:val="24"/>
          <w:szCs w:val="24"/>
        </w:rPr>
        <w:t>;</w:t>
      </w:r>
    </w:p>
    <w:p w:rsidR="008711EF" w:rsidRPr="001631B6" w:rsidRDefault="00624032" w:rsidP="00624032">
      <w:pPr>
        <w:jc w:val="both"/>
        <w:rPr>
          <w:rStyle w:val="ac"/>
          <w:rFonts w:ascii="Times New Roman" w:hAnsi="Times New Roman"/>
          <w:color w:val="auto"/>
          <w:sz w:val="24"/>
          <w:szCs w:val="24"/>
          <w:u w:val="none"/>
        </w:rPr>
      </w:pPr>
      <w:r w:rsidRPr="001631B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 xml:space="preserve">Данный этап необходим в части </w:t>
      </w:r>
      <w:r w:rsidR="00196903" w:rsidRPr="001631B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>составления</w:t>
      </w:r>
      <w:r w:rsidR="008711EF" w:rsidRPr="001631B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 xml:space="preserve"> проекта бюджета по доходам.</w:t>
      </w:r>
    </w:p>
    <w:p w:rsidR="009C3ED0" w:rsidRPr="001631B6" w:rsidRDefault="009C3ED0" w:rsidP="009C3ED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Предшествующим этапом был:</w:t>
      </w:r>
    </w:p>
    <w:p w:rsidR="00A14E8D" w:rsidRPr="001631B6" w:rsidRDefault="0038131B" w:rsidP="009C3ED0">
      <w:pPr>
        <w:jc w:val="both"/>
        <w:rPr>
          <w:rStyle w:val="ac"/>
          <w:rFonts w:ascii="Times New Roman" w:hAnsi="Times New Roman"/>
          <w:sz w:val="24"/>
          <w:szCs w:val="24"/>
        </w:rPr>
      </w:pPr>
      <w:hyperlink r:id="rId9" w:history="1">
        <w:r w:rsidR="009C3ED0" w:rsidRPr="001631B6">
          <w:rPr>
            <w:rStyle w:val="ac"/>
            <w:rFonts w:ascii="Times New Roman" w:hAnsi="Times New Roman"/>
            <w:sz w:val="24"/>
            <w:szCs w:val="24"/>
          </w:rPr>
          <w:t>4.2.1 ФО работа со справочниками подсистемы формирование проекта бюджета по доходам.docx</w:t>
        </w:r>
      </w:hyperlink>
    </w:p>
    <w:p w:rsidR="00196903" w:rsidRPr="001631B6" w:rsidRDefault="0038131B" w:rsidP="009C3ED0">
      <w:pPr>
        <w:jc w:val="both"/>
        <w:rPr>
          <w:rStyle w:val="ac"/>
          <w:rFonts w:ascii="Times New Roman" w:hAnsi="Times New Roman"/>
          <w:sz w:val="24"/>
          <w:szCs w:val="24"/>
        </w:rPr>
      </w:pPr>
      <w:hyperlink r:id="rId10" w:history="1">
        <w:r w:rsidR="00EF18BD" w:rsidRPr="001631B6">
          <w:rPr>
            <w:rStyle w:val="ac"/>
            <w:rFonts w:ascii="Times New Roman" w:hAnsi="Times New Roman"/>
            <w:sz w:val="24"/>
            <w:szCs w:val="24"/>
          </w:rPr>
          <w:t>3.3.1 ГРБС ввод справочных данных участвующих в расчете сумм межбюджетных трансфертов.docx</w:t>
        </w:r>
      </w:hyperlink>
    </w:p>
    <w:p w:rsidR="00E0540F" w:rsidRPr="001631B6" w:rsidRDefault="0038131B" w:rsidP="009C3ED0">
      <w:pPr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196903" w:rsidRPr="001631B6">
          <w:rPr>
            <w:rStyle w:val="ac"/>
            <w:rFonts w:ascii="Times New Roman" w:hAnsi="Times New Roman"/>
            <w:sz w:val="24"/>
            <w:szCs w:val="24"/>
          </w:rPr>
          <w:t>4.2.2 ФО расчет ожидаемых поступлений, недоимок и льгот в текущем году.docx</w:t>
        </w:r>
      </w:hyperlink>
      <w:r w:rsidR="00E0540F" w:rsidRPr="001631B6"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4"/>
          <w:lang w:eastAsia="en-US"/>
        </w:rPr>
        <w:id w:val="-2135248525"/>
        <w:docPartObj>
          <w:docPartGallery w:val="Table of Contents"/>
          <w:docPartUnique/>
        </w:docPartObj>
      </w:sdtPr>
      <w:sdtEndPr/>
      <w:sdtContent>
        <w:p w:rsidR="00E0540F" w:rsidRPr="001631B6" w:rsidRDefault="00E0540F" w:rsidP="00577D53">
          <w:pPr>
            <w:pStyle w:val="a7"/>
            <w:jc w:val="both"/>
            <w:rPr>
              <w:rFonts w:ascii="Times New Roman" w:hAnsi="Times New Roman"/>
              <w:color w:val="auto"/>
              <w:sz w:val="24"/>
              <w:szCs w:val="24"/>
            </w:rPr>
          </w:pPr>
          <w:r w:rsidRPr="001631B6">
            <w:rPr>
              <w:rFonts w:ascii="Times New Roman" w:hAnsi="Times New Roman"/>
              <w:color w:val="auto"/>
              <w:sz w:val="24"/>
              <w:szCs w:val="24"/>
            </w:rPr>
            <w:t>Содержание</w:t>
          </w:r>
        </w:p>
        <w:p w:rsidR="001631B6" w:rsidRPr="001631B6" w:rsidRDefault="00E0540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1631B6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1631B6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1631B6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49604272" w:history="1">
            <w:r w:rsidR="001631B6"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1631B6" w:rsidRPr="001631B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1631B6"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Заполнение документа</w:t>
            </w:r>
            <w:r w:rsidR="001631B6" w:rsidRPr="001631B6">
              <w:rPr>
                <w:noProof/>
                <w:webHidden/>
                <w:sz w:val="24"/>
                <w:szCs w:val="24"/>
              </w:rPr>
              <w:tab/>
            </w:r>
            <w:r w:rsidR="001631B6" w:rsidRPr="001631B6">
              <w:rPr>
                <w:noProof/>
                <w:webHidden/>
                <w:sz w:val="24"/>
                <w:szCs w:val="24"/>
              </w:rPr>
              <w:fldChar w:fldCharType="begin"/>
            </w:r>
            <w:r w:rsidR="001631B6" w:rsidRPr="001631B6">
              <w:rPr>
                <w:noProof/>
                <w:webHidden/>
                <w:sz w:val="24"/>
                <w:szCs w:val="24"/>
              </w:rPr>
              <w:instrText xml:space="preserve"> PAGEREF _Toc449604272 \h </w:instrText>
            </w:r>
            <w:r w:rsidR="001631B6" w:rsidRPr="001631B6">
              <w:rPr>
                <w:noProof/>
                <w:webHidden/>
                <w:sz w:val="24"/>
                <w:szCs w:val="24"/>
              </w:rPr>
            </w:r>
            <w:r w:rsidR="001631B6" w:rsidRPr="001631B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631B6" w:rsidRPr="001631B6">
              <w:rPr>
                <w:noProof/>
                <w:webHidden/>
                <w:sz w:val="24"/>
                <w:szCs w:val="24"/>
              </w:rPr>
              <w:t>6</w:t>
            </w:r>
            <w:r w:rsidR="001631B6" w:rsidRPr="001631B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31B6" w:rsidRPr="001631B6" w:rsidRDefault="001631B6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49604273" w:history="1">
            <w:r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</w:t>
            </w:r>
            <w:r w:rsidRPr="001631B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Работа с расчетной таблицей (расчет)</w:t>
            </w:r>
            <w:r w:rsidRPr="001631B6">
              <w:rPr>
                <w:noProof/>
                <w:webHidden/>
                <w:sz w:val="24"/>
                <w:szCs w:val="24"/>
              </w:rPr>
              <w:tab/>
            </w:r>
            <w:r w:rsidRPr="001631B6">
              <w:rPr>
                <w:noProof/>
                <w:webHidden/>
                <w:sz w:val="24"/>
                <w:szCs w:val="24"/>
              </w:rPr>
              <w:fldChar w:fldCharType="begin"/>
            </w:r>
            <w:r w:rsidRPr="001631B6">
              <w:rPr>
                <w:noProof/>
                <w:webHidden/>
                <w:sz w:val="24"/>
                <w:szCs w:val="24"/>
              </w:rPr>
              <w:instrText xml:space="preserve"> PAGEREF _Toc449604273 \h </w:instrText>
            </w:r>
            <w:r w:rsidRPr="001631B6">
              <w:rPr>
                <w:noProof/>
                <w:webHidden/>
                <w:sz w:val="24"/>
                <w:szCs w:val="24"/>
              </w:rPr>
            </w:r>
            <w:r w:rsidRPr="001631B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631B6">
              <w:rPr>
                <w:noProof/>
                <w:webHidden/>
                <w:sz w:val="24"/>
                <w:szCs w:val="24"/>
              </w:rPr>
              <w:t>9</w:t>
            </w:r>
            <w:r w:rsidRPr="001631B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31B6" w:rsidRPr="001631B6" w:rsidRDefault="001631B6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49604274" w:history="1">
            <w:r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2.1.</w:t>
            </w:r>
            <w:r w:rsidRPr="001631B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Сохранения шаблона расчетной таблицы</w:t>
            </w:r>
            <w:r w:rsidRPr="001631B6">
              <w:rPr>
                <w:noProof/>
                <w:webHidden/>
                <w:sz w:val="24"/>
                <w:szCs w:val="24"/>
              </w:rPr>
              <w:tab/>
            </w:r>
            <w:r w:rsidRPr="001631B6">
              <w:rPr>
                <w:noProof/>
                <w:webHidden/>
                <w:sz w:val="24"/>
                <w:szCs w:val="24"/>
              </w:rPr>
              <w:fldChar w:fldCharType="begin"/>
            </w:r>
            <w:r w:rsidRPr="001631B6">
              <w:rPr>
                <w:noProof/>
                <w:webHidden/>
                <w:sz w:val="24"/>
                <w:szCs w:val="24"/>
              </w:rPr>
              <w:instrText xml:space="preserve"> PAGEREF _Toc449604274 \h </w:instrText>
            </w:r>
            <w:r w:rsidRPr="001631B6">
              <w:rPr>
                <w:noProof/>
                <w:webHidden/>
                <w:sz w:val="24"/>
                <w:szCs w:val="24"/>
              </w:rPr>
            </w:r>
            <w:r w:rsidRPr="001631B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631B6">
              <w:rPr>
                <w:noProof/>
                <w:webHidden/>
                <w:sz w:val="24"/>
                <w:szCs w:val="24"/>
              </w:rPr>
              <w:t>19</w:t>
            </w:r>
            <w:r w:rsidRPr="001631B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31B6" w:rsidRPr="001631B6" w:rsidRDefault="001631B6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49604275" w:history="1">
            <w:r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</w:t>
            </w:r>
            <w:r w:rsidRPr="001631B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1631B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Сохранения и обработка документа с наложением электронной подписи.</w:t>
            </w:r>
            <w:r w:rsidRPr="001631B6">
              <w:rPr>
                <w:noProof/>
                <w:webHidden/>
                <w:sz w:val="24"/>
                <w:szCs w:val="24"/>
              </w:rPr>
              <w:tab/>
            </w:r>
            <w:r w:rsidRPr="001631B6">
              <w:rPr>
                <w:noProof/>
                <w:webHidden/>
                <w:sz w:val="24"/>
                <w:szCs w:val="24"/>
              </w:rPr>
              <w:fldChar w:fldCharType="begin"/>
            </w:r>
            <w:r w:rsidRPr="001631B6">
              <w:rPr>
                <w:noProof/>
                <w:webHidden/>
                <w:sz w:val="24"/>
                <w:szCs w:val="24"/>
              </w:rPr>
              <w:instrText xml:space="preserve"> PAGEREF _Toc449604275 \h </w:instrText>
            </w:r>
            <w:r w:rsidRPr="001631B6">
              <w:rPr>
                <w:noProof/>
                <w:webHidden/>
                <w:sz w:val="24"/>
                <w:szCs w:val="24"/>
              </w:rPr>
            </w:r>
            <w:r w:rsidRPr="001631B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631B6">
              <w:rPr>
                <w:noProof/>
                <w:webHidden/>
                <w:sz w:val="24"/>
                <w:szCs w:val="24"/>
              </w:rPr>
              <w:t>21</w:t>
            </w:r>
            <w:r w:rsidRPr="001631B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540F" w:rsidRPr="001631B6" w:rsidRDefault="00E0540F" w:rsidP="00577D53">
          <w:pPr>
            <w:jc w:val="both"/>
            <w:rPr>
              <w:rFonts w:ascii="Times New Roman" w:hAnsi="Times New Roman"/>
              <w:sz w:val="24"/>
              <w:szCs w:val="24"/>
            </w:rPr>
          </w:pPr>
          <w:r w:rsidRPr="001631B6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B6467" w:rsidRPr="001631B6" w:rsidRDefault="00E0540F" w:rsidP="00577D5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br w:type="page"/>
      </w:r>
    </w:p>
    <w:p w:rsidR="009B6467" w:rsidRPr="001631B6" w:rsidRDefault="009B6467" w:rsidP="00577D5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lastRenderedPageBreak/>
        <w:t xml:space="preserve">Вход в систему. </w:t>
      </w:r>
    </w:p>
    <w:p w:rsidR="009B6467" w:rsidRPr="001631B6" w:rsidRDefault="009B6467" w:rsidP="00577D5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На рабочем столе, запустить ярлык «АЦК-Планирование». На экране появится окошко входа в программу </w:t>
      </w:r>
    </w:p>
    <w:p w:rsidR="009B6467" w:rsidRPr="001631B6" w:rsidRDefault="009B6467" w:rsidP="00745D50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638A44" wp14:editId="63BC591F">
            <wp:extent cx="3470352" cy="390019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4349" cy="39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67" w:rsidRPr="001631B6" w:rsidRDefault="00745D50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t>Выбираем год 2017</w:t>
      </w:r>
      <w:r w:rsidR="009B6467" w:rsidRPr="001631B6">
        <w:rPr>
          <w:rFonts w:ascii="Times New Roman" w:hAnsi="Times New Roman"/>
          <w:noProof/>
          <w:sz w:val="24"/>
          <w:szCs w:val="24"/>
          <w:lang w:eastAsia="ru-RU"/>
        </w:rPr>
        <w:t>, бюджет «Бюджет</w:t>
      </w:r>
      <w:r w:rsidR="00461742" w:rsidRPr="001631B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1631B6">
        <w:rPr>
          <w:rFonts w:ascii="Times New Roman" w:hAnsi="Times New Roman"/>
          <w:b/>
          <w:noProof/>
          <w:sz w:val="24"/>
          <w:szCs w:val="24"/>
          <w:lang w:eastAsia="ru-RU"/>
        </w:rPr>
        <w:t>соответствующего</w:t>
      </w:r>
      <w:r w:rsidR="009B6467" w:rsidRPr="001631B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1631B6">
        <w:rPr>
          <w:rFonts w:ascii="Times New Roman" w:hAnsi="Times New Roman"/>
          <w:noProof/>
          <w:sz w:val="24"/>
          <w:szCs w:val="24"/>
          <w:lang w:eastAsia="ru-RU"/>
        </w:rPr>
        <w:t>муниципального образования</w:t>
      </w:r>
      <w:r w:rsidR="009B6467" w:rsidRPr="001631B6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862450" w:rsidRPr="001631B6" w:rsidRDefault="00862450" w:rsidP="00577D53">
      <w:pPr>
        <w:ind w:left="360"/>
        <w:jc w:val="both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1631B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Примечание: при форм</w:t>
      </w:r>
      <w:r w:rsidR="00745D50" w:rsidRPr="001631B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ировании проекта бюджета на 2016</w:t>
      </w:r>
      <w:r w:rsidRPr="001631B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год, необходимо выбрать</w:t>
      </w:r>
      <w:r w:rsidR="00745D50" w:rsidRPr="001631B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год 2016</w:t>
      </w:r>
    </w:p>
    <w:p w:rsidR="009B6467" w:rsidRPr="001631B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t>Пользователь – указываем свое имя учетной записи</w:t>
      </w:r>
    </w:p>
    <w:p w:rsidR="009B6467" w:rsidRPr="001631B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t>Пароль – указываем пароль</w:t>
      </w:r>
    </w:p>
    <w:p w:rsidR="009B6467" w:rsidRPr="001631B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t>Нажимаем кнопку «ОК»</w:t>
      </w:r>
    </w:p>
    <w:p w:rsidR="009C5B52" w:rsidRPr="001631B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t>В результате, начнется загрузка программы</w:t>
      </w:r>
    </w:p>
    <w:p w:rsidR="007569B9" w:rsidRPr="001631B6" w:rsidRDefault="00461742" w:rsidP="00745D50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B3F55E" wp14:editId="51D901B2">
            <wp:extent cx="4021493" cy="197382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522" cy="197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9B9" w:rsidRPr="001631B6">
        <w:rPr>
          <w:rFonts w:ascii="Times New Roman" w:hAnsi="Times New Roman"/>
          <w:sz w:val="24"/>
          <w:szCs w:val="24"/>
        </w:rPr>
        <w:br w:type="page"/>
      </w:r>
    </w:p>
    <w:p w:rsidR="00092B5F" w:rsidRPr="001631B6" w:rsidRDefault="00DE0895" w:rsidP="003D254D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0" w:name="_Формирование_ЭД_Субвенция"/>
      <w:bookmarkStart w:id="1" w:name="_Формирование_ЭД_план"/>
      <w:bookmarkStart w:id="2" w:name="_Toc449604272"/>
      <w:bookmarkEnd w:id="0"/>
      <w:bookmarkEnd w:id="1"/>
      <w:r w:rsidRPr="001631B6">
        <w:rPr>
          <w:rFonts w:ascii="Times New Roman" w:hAnsi="Times New Roman"/>
          <w:color w:val="auto"/>
          <w:sz w:val="24"/>
          <w:szCs w:val="24"/>
        </w:rPr>
        <w:lastRenderedPageBreak/>
        <w:t>З</w:t>
      </w:r>
      <w:r w:rsidR="003D254D" w:rsidRPr="001631B6">
        <w:rPr>
          <w:rFonts w:ascii="Times New Roman" w:hAnsi="Times New Roman"/>
          <w:color w:val="auto"/>
          <w:sz w:val="24"/>
          <w:szCs w:val="24"/>
        </w:rPr>
        <w:t>аполнение документа</w:t>
      </w:r>
      <w:bookmarkEnd w:id="2"/>
    </w:p>
    <w:p w:rsidR="00745D50" w:rsidRPr="001631B6" w:rsidRDefault="00745D50" w:rsidP="00745D50">
      <w:pPr>
        <w:rPr>
          <w:rFonts w:ascii="Times New Roman" w:hAnsi="Times New Roman"/>
          <w:sz w:val="24"/>
          <w:szCs w:val="24"/>
        </w:rPr>
      </w:pPr>
    </w:p>
    <w:p w:rsidR="008D58C4" w:rsidRPr="001631B6" w:rsidRDefault="006B3C4C" w:rsidP="009E650B">
      <w:pPr>
        <w:jc w:val="both"/>
        <w:rPr>
          <w:rFonts w:ascii="Times New Roman" w:hAnsi="Times New Roman"/>
          <w:b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="0069700A" w:rsidRPr="001631B6">
        <w:rPr>
          <w:rFonts w:ascii="Times New Roman" w:hAnsi="Times New Roman"/>
          <w:b/>
          <w:sz w:val="24"/>
          <w:szCs w:val="24"/>
        </w:rPr>
        <w:t>Доходы</w:t>
      </w:r>
      <w:r w:rsidRPr="001631B6">
        <w:rPr>
          <w:rFonts w:ascii="Times New Roman" w:hAnsi="Times New Roman"/>
          <w:b/>
          <w:sz w:val="24"/>
          <w:szCs w:val="24"/>
        </w:rPr>
        <w:t xml:space="preserve"> =&gt; </w:t>
      </w:r>
      <w:r w:rsidR="009E650B" w:rsidRPr="001631B6">
        <w:rPr>
          <w:rFonts w:ascii="Times New Roman" w:hAnsi="Times New Roman"/>
          <w:b/>
          <w:sz w:val="24"/>
          <w:szCs w:val="24"/>
        </w:rPr>
        <w:t>Прогноз по доходам</w:t>
      </w:r>
    </w:p>
    <w:p w:rsidR="0062788A" w:rsidRPr="001631B6" w:rsidRDefault="004C38ED" w:rsidP="00513B31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22EEBF" wp14:editId="102DCA24">
            <wp:extent cx="4096139" cy="145969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7846" cy="14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31" w:rsidRPr="001631B6" w:rsidRDefault="00E559D8" w:rsidP="009E650B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В открывшемся окне нажимаем клавишу </w:t>
      </w:r>
      <w:proofErr w:type="gramStart"/>
      <w:r w:rsidRPr="001631B6">
        <w:rPr>
          <w:rFonts w:ascii="Times New Roman" w:hAnsi="Times New Roman"/>
          <w:sz w:val="24"/>
          <w:szCs w:val="24"/>
        </w:rPr>
        <w:t>Новый</w:t>
      </w:r>
      <w:proofErr w:type="gramEnd"/>
      <w:r w:rsidRPr="001631B6">
        <w:rPr>
          <w:rFonts w:ascii="Times New Roman" w:hAnsi="Times New Roman"/>
          <w:sz w:val="24"/>
          <w:szCs w:val="24"/>
        </w:rPr>
        <w:t xml:space="preserve"> для создания нового документа:</w:t>
      </w:r>
    </w:p>
    <w:p w:rsidR="00E559D8" w:rsidRPr="001631B6" w:rsidRDefault="00E559D8" w:rsidP="00B03940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B075C2" wp14:editId="57A27389">
            <wp:extent cx="3043335" cy="961053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3335" cy="9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55" w:rsidRPr="001631B6" w:rsidRDefault="00B03940" w:rsidP="009E650B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В открывшемся окне </w:t>
      </w:r>
      <w:r w:rsidR="00F27D55" w:rsidRPr="001631B6">
        <w:rPr>
          <w:rFonts w:ascii="Times New Roman" w:hAnsi="Times New Roman"/>
          <w:sz w:val="24"/>
          <w:szCs w:val="24"/>
        </w:rPr>
        <w:t>вводим следующую информацию:</w:t>
      </w:r>
    </w:p>
    <w:p w:rsidR="00AD272A" w:rsidRPr="001631B6" w:rsidRDefault="00AD272A" w:rsidP="00AD272A">
      <w:pPr>
        <w:pStyle w:val="a6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Номер – автоматически заполняется номер документа. При необходимости номер можно изменить;</w:t>
      </w:r>
    </w:p>
    <w:p w:rsidR="00F27D55" w:rsidRPr="001631B6" w:rsidRDefault="00AD272A" w:rsidP="00AD272A">
      <w:pPr>
        <w:pStyle w:val="a6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Дата – автоматически заполняется дата документа текущим операционным днем. При необходимости дату можно изменить;</w:t>
      </w:r>
    </w:p>
    <w:p w:rsidR="00AD272A" w:rsidRPr="001631B6" w:rsidRDefault="00AD272A" w:rsidP="00AD272A">
      <w:pPr>
        <w:pStyle w:val="a6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Версия – выбирается этап планирования бюджета;</w:t>
      </w:r>
    </w:p>
    <w:p w:rsidR="00AD272A" w:rsidRPr="001631B6" w:rsidRDefault="00AD272A" w:rsidP="00A570AE">
      <w:pPr>
        <w:pStyle w:val="a6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Вариант – выбирается основной вариант планирования бюджета по доходам;</w:t>
      </w:r>
    </w:p>
    <w:p w:rsidR="00253B32" w:rsidRPr="001631B6" w:rsidRDefault="00253B32" w:rsidP="00A570AE">
      <w:pPr>
        <w:pStyle w:val="a6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Галка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1631B6">
        <w:rPr>
          <w:rFonts w:ascii="Times New Roman" w:hAnsi="Times New Roman"/>
          <w:sz w:val="24"/>
          <w:szCs w:val="24"/>
        </w:rPr>
        <w:t>есколько видов доходов – галку НЕ СТАВИМ;</w:t>
      </w:r>
    </w:p>
    <w:p w:rsidR="002F73A4" w:rsidRPr="001631B6" w:rsidRDefault="00253B32" w:rsidP="00253B32">
      <w:pPr>
        <w:pStyle w:val="a6"/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37235E" wp14:editId="74548365">
            <wp:extent cx="4310743" cy="11288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558" cy="11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Тип дохода – выбирается тип дохода. Нельзя заполнять поле значением Не указано;</w:t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Гл. администратор – заполняется код бюджетной классификации;</w:t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КВД – заполняется код бюджетной классификации;</w:t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КОСГУ – заполняется автоматически после выбора КВД;</w:t>
      </w:r>
    </w:p>
    <w:p w:rsidR="00F10D3D" w:rsidRPr="001631B6" w:rsidRDefault="00386B3B" w:rsidP="00386B3B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41A702" wp14:editId="16B0F888">
            <wp:extent cx="3470988" cy="824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3596" cy="8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КВФО – выбирается вид финансового обеспечения;</w:t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lastRenderedPageBreak/>
        <w:t>Код цели – выбирается целевое назначение;</w:t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КБК текущего года – заполняется КБК текущего года. Поле необязательное для заполнения;</w:t>
      </w:r>
    </w:p>
    <w:p w:rsidR="00F10D3D" w:rsidRPr="001631B6" w:rsidRDefault="00F10D3D" w:rsidP="00F10D3D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Основание – заполняется или выбирается из справочника оснований;</w:t>
      </w:r>
    </w:p>
    <w:p w:rsidR="00F10D3D" w:rsidRPr="001631B6" w:rsidRDefault="00F10D3D" w:rsidP="00F10D3D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3B361A" wp14:editId="60973BDD">
            <wp:extent cx="3874197" cy="189411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6491" cy="1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3D" w:rsidRPr="001631B6" w:rsidRDefault="00F10D3D" w:rsidP="00F10D3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нижней части необходимо нажать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1631B6">
        <w:rPr>
          <w:rFonts w:ascii="Times New Roman" w:hAnsi="Times New Roman"/>
          <w:sz w:val="24"/>
          <w:szCs w:val="24"/>
        </w:rPr>
        <w:t>оздать бюджетную строку:</w:t>
      </w:r>
    </w:p>
    <w:p w:rsidR="00F10D3D" w:rsidRPr="001631B6" w:rsidRDefault="00F10D3D" w:rsidP="00F10D3D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E084DF" wp14:editId="545634F4">
            <wp:extent cx="3396343" cy="1251413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8704" cy="125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3D" w:rsidRPr="001631B6" w:rsidRDefault="00F10D3D" w:rsidP="00F10D3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заполняются следующая информация:</w:t>
      </w:r>
    </w:p>
    <w:p w:rsidR="00F10D3D" w:rsidRPr="001631B6" w:rsidRDefault="00F10D3D" w:rsidP="00F10D3D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Получатель доходов – из справочника выбирается получатель доходов;</w:t>
      </w:r>
    </w:p>
    <w:p w:rsidR="00284353" w:rsidRPr="001631B6" w:rsidRDefault="00F10D3D" w:rsidP="00284353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Территория – из справочника выбирается территория;</w:t>
      </w:r>
    </w:p>
    <w:p w:rsidR="00F27D55" w:rsidRPr="001631B6" w:rsidRDefault="00386B3B" w:rsidP="00386B3B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3A5B99" wp14:editId="7BD89FB8">
            <wp:extent cx="3733108" cy="3312367"/>
            <wp:effectExtent l="0" t="0" r="127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5319" cy="33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B8" w:rsidRPr="001631B6" w:rsidRDefault="00FE71B8" w:rsidP="00FE71B8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lastRenderedPageBreak/>
        <w:t>Блок полей с суммами на уровни бюджетов – не заполняются. Данные суммы будут рассчитываться в расчетной таблице.</w:t>
      </w:r>
    </w:p>
    <w:p w:rsidR="00FE71B8" w:rsidRPr="001631B6" w:rsidRDefault="00FE71B8" w:rsidP="00FE71B8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Далее нажимается клавиша </w:t>
      </w:r>
      <w:proofErr w:type="gramStart"/>
      <w:r w:rsidRPr="001631B6">
        <w:rPr>
          <w:rFonts w:ascii="Times New Roman" w:hAnsi="Times New Roman"/>
          <w:sz w:val="24"/>
          <w:szCs w:val="24"/>
        </w:rPr>
        <w:t>Ок</w:t>
      </w:r>
      <w:proofErr w:type="gramEnd"/>
      <w:r w:rsidRPr="001631B6">
        <w:rPr>
          <w:rFonts w:ascii="Times New Roman" w:hAnsi="Times New Roman"/>
          <w:sz w:val="24"/>
          <w:szCs w:val="24"/>
        </w:rPr>
        <w:t xml:space="preserve"> для сохранения строки.</w:t>
      </w:r>
    </w:p>
    <w:p w:rsidR="00FE71B8" w:rsidRPr="001631B6" w:rsidRDefault="00FE71B8" w:rsidP="00FE71B8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В основной форме документа необходимо нажать клавишу Расчет и выбрать пункт Шаблон для </w:t>
      </w:r>
      <w:r w:rsidR="00C85AAD" w:rsidRPr="001631B6">
        <w:rPr>
          <w:rFonts w:ascii="Times New Roman" w:hAnsi="Times New Roman"/>
          <w:sz w:val="24"/>
          <w:szCs w:val="24"/>
        </w:rPr>
        <w:t>распределяемых</w:t>
      </w:r>
      <w:r w:rsidRPr="001631B6">
        <w:rPr>
          <w:rFonts w:ascii="Times New Roman" w:hAnsi="Times New Roman"/>
          <w:sz w:val="24"/>
          <w:szCs w:val="24"/>
        </w:rPr>
        <w:t xml:space="preserve"> доходов </w:t>
      </w:r>
      <w:r w:rsidR="00C85AAD" w:rsidRPr="001631B6">
        <w:rPr>
          <w:rFonts w:ascii="Times New Roman" w:hAnsi="Times New Roman"/>
          <w:sz w:val="24"/>
          <w:szCs w:val="24"/>
        </w:rPr>
        <w:t>с учетом нераспределенной суммы</w:t>
      </w:r>
      <w:r w:rsidRPr="001631B6">
        <w:rPr>
          <w:rFonts w:ascii="Times New Roman" w:hAnsi="Times New Roman"/>
          <w:sz w:val="24"/>
          <w:szCs w:val="24"/>
        </w:rPr>
        <w:t>;</w:t>
      </w:r>
    </w:p>
    <w:p w:rsidR="00386B3B" w:rsidRPr="001631B6" w:rsidRDefault="00C85AAD" w:rsidP="00C85AA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745D50" wp14:editId="4B2CAF7C">
            <wp:extent cx="4366727" cy="2759772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9210" cy="27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39" w:rsidRPr="001631B6" w:rsidRDefault="00583439" w:rsidP="00A570AE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br w:type="page"/>
      </w:r>
    </w:p>
    <w:p w:rsidR="00583439" w:rsidRPr="001631B6" w:rsidRDefault="00583439" w:rsidP="00C3763C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3" w:name="_Toc449604273"/>
      <w:r w:rsidRPr="001631B6">
        <w:rPr>
          <w:rFonts w:ascii="Times New Roman" w:hAnsi="Times New Roman"/>
          <w:color w:val="auto"/>
          <w:sz w:val="24"/>
          <w:szCs w:val="24"/>
        </w:rPr>
        <w:lastRenderedPageBreak/>
        <w:t>Работа с расчетной таблицей (расчет)</w:t>
      </w:r>
      <w:bookmarkEnd w:id="3"/>
    </w:p>
    <w:p w:rsidR="00C85AAD" w:rsidRPr="001631B6" w:rsidRDefault="00C85AAD" w:rsidP="00A570AE">
      <w:pPr>
        <w:jc w:val="both"/>
        <w:rPr>
          <w:rFonts w:ascii="Times New Roman" w:hAnsi="Times New Roman"/>
          <w:sz w:val="24"/>
          <w:szCs w:val="24"/>
        </w:rPr>
      </w:pPr>
    </w:p>
    <w:p w:rsidR="00866FAB" w:rsidRPr="001631B6" w:rsidRDefault="00866FAB" w:rsidP="00A570AE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выполнения операций описанных в п.1. произойдет открытие расчетной таблицы.</w:t>
      </w:r>
    </w:p>
    <w:p w:rsidR="00866FAB" w:rsidRPr="001631B6" w:rsidRDefault="00866FAB" w:rsidP="00866FAB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5517B2" wp14:editId="377AAD81">
            <wp:extent cx="4655976" cy="235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8733" cy="235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AB" w:rsidRPr="001631B6" w:rsidRDefault="00362635" w:rsidP="000140A1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Обращаем внимание, что в расчетной таблице автоматически подтянулись данные по нормативам отчислений, поскольку в справочнике нормативов отчислений была создана запись по аналогичному виду </w:t>
      </w:r>
      <w:r w:rsidR="000140A1" w:rsidRPr="001631B6">
        <w:rPr>
          <w:rFonts w:ascii="Times New Roman" w:hAnsi="Times New Roman"/>
          <w:sz w:val="24"/>
          <w:szCs w:val="24"/>
        </w:rPr>
        <w:t>доходов.</w:t>
      </w:r>
    </w:p>
    <w:p w:rsidR="000140A1" w:rsidRPr="001631B6" w:rsidRDefault="000140A1" w:rsidP="000140A1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5EFD49" wp14:editId="6F27C809">
            <wp:extent cx="4553339" cy="12213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6035" cy="12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363" w:rsidRPr="001631B6" w:rsidRDefault="00022363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первую очередь в расчетную таб</w:t>
      </w:r>
      <w:r w:rsidR="00AD7422" w:rsidRPr="001631B6">
        <w:rPr>
          <w:rFonts w:ascii="Times New Roman" w:hAnsi="Times New Roman"/>
          <w:sz w:val="24"/>
          <w:szCs w:val="24"/>
        </w:rPr>
        <w:t>лицу необходимо подтянуть данные</w:t>
      </w:r>
      <w:r w:rsidRPr="001631B6">
        <w:rPr>
          <w:rFonts w:ascii="Times New Roman" w:hAnsi="Times New Roman"/>
          <w:sz w:val="24"/>
          <w:szCs w:val="24"/>
        </w:rPr>
        <w:t xml:space="preserve"> из справочников системы. </w:t>
      </w:r>
      <w:r w:rsidR="000F7483" w:rsidRPr="001631B6">
        <w:rPr>
          <w:rFonts w:ascii="Times New Roman" w:hAnsi="Times New Roman"/>
          <w:sz w:val="24"/>
          <w:szCs w:val="24"/>
        </w:rPr>
        <w:t>Для этого используется клавишу</w:t>
      </w:r>
      <w:proofErr w:type="gramStart"/>
      <w:r w:rsidR="000F7483" w:rsidRPr="001631B6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0F7483" w:rsidRPr="001631B6">
        <w:rPr>
          <w:rFonts w:ascii="Times New Roman" w:hAnsi="Times New Roman"/>
          <w:sz w:val="24"/>
          <w:szCs w:val="24"/>
        </w:rPr>
        <w:t xml:space="preserve">обавить источник. </w:t>
      </w:r>
    </w:p>
    <w:p w:rsidR="000F7483" w:rsidRPr="001631B6" w:rsidRDefault="000F7483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В данном примере будут подтянуты данные из справочников и документов: расчет ожидаемых поступлений, ставки налогов, </w:t>
      </w:r>
      <w:r w:rsidR="00F86D71" w:rsidRPr="001631B6">
        <w:rPr>
          <w:rFonts w:ascii="Times New Roman" w:hAnsi="Times New Roman"/>
          <w:sz w:val="24"/>
          <w:szCs w:val="24"/>
        </w:rPr>
        <w:t>отчетные данные и ины</w:t>
      </w:r>
      <w:r w:rsidR="000E7505" w:rsidRPr="001631B6">
        <w:rPr>
          <w:rFonts w:ascii="Times New Roman" w:hAnsi="Times New Roman"/>
          <w:sz w:val="24"/>
          <w:szCs w:val="24"/>
        </w:rPr>
        <w:t>е сведения для прогноза доходов, показатели исходных данных.</w:t>
      </w:r>
    </w:p>
    <w:p w:rsidR="00F86D71" w:rsidRPr="001631B6" w:rsidRDefault="000564D2" w:rsidP="007B3D9D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Расчет ожидаемых поступлений</w:t>
      </w:r>
    </w:p>
    <w:p w:rsidR="000564D2" w:rsidRPr="001631B6" w:rsidRDefault="000564D2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Нажимаем на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1631B6">
        <w:rPr>
          <w:rFonts w:ascii="Times New Roman" w:hAnsi="Times New Roman"/>
          <w:sz w:val="24"/>
          <w:szCs w:val="24"/>
        </w:rPr>
        <w:t>обавить источник</w:t>
      </w:r>
      <w:r w:rsidR="00F50C6E" w:rsidRPr="001631B6">
        <w:rPr>
          <w:rFonts w:ascii="Times New Roman" w:hAnsi="Times New Roman"/>
          <w:sz w:val="24"/>
          <w:szCs w:val="24"/>
        </w:rPr>
        <w:t xml:space="preserve"> и выбираем Расчет ожидаемых поступлений.</w:t>
      </w:r>
    </w:p>
    <w:p w:rsidR="00F50C6E" w:rsidRPr="001631B6" w:rsidRDefault="00F50C6E" w:rsidP="00F50C6E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31FE79" wp14:editId="6CFC55E0">
            <wp:extent cx="4441372" cy="16786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5285" cy="16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A7" w:rsidRPr="001631B6" w:rsidRDefault="007439A7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lastRenderedPageBreak/>
        <w:t>В открывшемся окне необходимо заполнить следующие параметры:</w:t>
      </w:r>
    </w:p>
    <w:p w:rsidR="007439A7" w:rsidRPr="001631B6" w:rsidRDefault="007439A7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Заголовок – заполняется автоматически. При необходимости можно изменить;</w:t>
      </w:r>
    </w:p>
    <w:p w:rsidR="007439A7" w:rsidRPr="001631B6" w:rsidRDefault="007439A7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Тип документа – выбирается тип документа: ожидаемые поступления, либо недоимки;</w:t>
      </w:r>
    </w:p>
    <w:p w:rsidR="007439A7" w:rsidRPr="001631B6" w:rsidRDefault="007439A7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Версия – выбирается версия формирования ЭД Расчет ожидаемых поступлений;</w:t>
      </w:r>
    </w:p>
    <w:p w:rsidR="007439A7" w:rsidRPr="001631B6" w:rsidRDefault="007439A7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Параметры отбора по КБК – заполняются параметры КБК. КБК должны совпадать с заполненными кодами </w:t>
      </w:r>
      <w:proofErr w:type="gramStart"/>
      <w:r w:rsidRPr="001631B6">
        <w:rPr>
          <w:rFonts w:ascii="Times New Roman" w:hAnsi="Times New Roman"/>
          <w:sz w:val="24"/>
          <w:szCs w:val="24"/>
        </w:rPr>
        <w:t>в</w:t>
      </w:r>
      <w:proofErr w:type="gramEnd"/>
      <w:r w:rsidRPr="001631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631B6">
        <w:rPr>
          <w:rFonts w:ascii="Times New Roman" w:hAnsi="Times New Roman"/>
          <w:sz w:val="24"/>
          <w:szCs w:val="24"/>
        </w:rPr>
        <w:t>ЭД</w:t>
      </w:r>
      <w:proofErr w:type="gramEnd"/>
      <w:r w:rsidRPr="001631B6">
        <w:rPr>
          <w:rFonts w:ascii="Times New Roman" w:hAnsi="Times New Roman"/>
          <w:sz w:val="24"/>
          <w:szCs w:val="24"/>
        </w:rPr>
        <w:t xml:space="preserve"> Расчет ожидаемых поступлений;</w:t>
      </w:r>
    </w:p>
    <w:p w:rsidR="007439A7" w:rsidRPr="001631B6" w:rsidRDefault="007439A7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Сумма – выбирается год, на который необходимо подтянуть сумму;</w:t>
      </w:r>
    </w:p>
    <w:p w:rsidR="007439A7" w:rsidRPr="001631B6" w:rsidRDefault="007439A7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Поле – выбирается уровень бюджета, сумму по которому необходимо подтянуть из расчета ожидаемых поступлений</w:t>
      </w:r>
      <w:r w:rsidR="00E56CDA" w:rsidRPr="001631B6">
        <w:rPr>
          <w:rFonts w:ascii="Times New Roman" w:hAnsi="Times New Roman"/>
          <w:sz w:val="24"/>
          <w:szCs w:val="24"/>
        </w:rPr>
        <w:t>;</w:t>
      </w:r>
    </w:p>
    <w:p w:rsidR="00D0094C" w:rsidRPr="001631B6" w:rsidRDefault="00E56CDA" w:rsidP="007B3D9D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 состоянию на дату – выбирается дата, которая была заполнена в расчете ожидаемых поступлений в одноименном поле</w:t>
      </w:r>
      <w:r w:rsidR="00D0094C" w:rsidRPr="001631B6">
        <w:rPr>
          <w:rFonts w:ascii="Times New Roman" w:hAnsi="Times New Roman"/>
          <w:sz w:val="24"/>
          <w:szCs w:val="24"/>
        </w:rPr>
        <w:t>;</w:t>
      </w:r>
    </w:p>
    <w:p w:rsidR="00D0094C" w:rsidRPr="001631B6" w:rsidRDefault="00D0094C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После </w:t>
      </w:r>
      <w:r w:rsidR="00CE47A5" w:rsidRPr="001631B6">
        <w:rPr>
          <w:rFonts w:ascii="Times New Roman" w:hAnsi="Times New Roman"/>
          <w:sz w:val="24"/>
          <w:szCs w:val="24"/>
        </w:rPr>
        <w:t>заполнения полей необходимо нажать клавишу ОК.</w:t>
      </w:r>
    </w:p>
    <w:p w:rsidR="007439A7" w:rsidRPr="001631B6" w:rsidRDefault="007439A7" w:rsidP="007439A7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775E20" wp14:editId="2962ACE5">
            <wp:extent cx="2587417" cy="2547257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9643" cy="25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5" w:rsidRPr="001631B6" w:rsidRDefault="00CE47A5" w:rsidP="007439A7">
      <w:pPr>
        <w:jc w:val="center"/>
        <w:rPr>
          <w:rFonts w:ascii="Times New Roman" w:hAnsi="Times New Roman"/>
          <w:sz w:val="24"/>
          <w:szCs w:val="24"/>
        </w:rPr>
      </w:pPr>
    </w:p>
    <w:p w:rsidR="007439A7" w:rsidRPr="001631B6" w:rsidRDefault="00972E60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в правой части расчетной таблицы формируется колонка с</w:t>
      </w:r>
      <w:r w:rsidR="00FE3F0B" w:rsidRPr="001631B6">
        <w:rPr>
          <w:rFonts w:ascii="Times New Roman" w:hAnsi="Times New Roman"/>
          <w:sz w:val="24"/>
          <w:szCs w:val="24"/>
        </w:rPr>
        <w:t>о</w:t>
      </w:r>
      <w:r w:rsidRPr="001631B6">
        <w:rPr>
          <w:rFonts w:ascii="Times New Roman" w:hAnsi="Times New Roman"/>
          <w:sz w:val="24"/>
          <w:szCs w:val="24"/>
        </w:rPr>
        <w:t xml:space="preserve"> значением из расчета ожидаемого поступления, которой можно использовать при расчете прогноза по доходам на очередной год.</w:t>
      </w:r>
    </w:p>
    <w:p w:rsidR="000C7829" w:rsidRPr="001631B6" w:rsidRDefault="000C7829" w:rsidP="000C7829">
      <w:pPr>
        <w:jc w:val="both"/>
        <w:rPr>
          <w:rFonts w:ascii="Times New Roman" w:hAnsi="Times New Roman"/>
          <w:b/>
          <w:sz w:val="24"/>
          <w:szCs w:val="24"/>
        </w:rPr>
      </w:pPr>
      <w:r w:rsidRPr="001631B6">
        <w:rPr>
          <w:rFonts w:ascii="Times New Roman" w:hAnsi="Times New Roman"/>
          <w:b/>
          <w:sz w:val="24"/>
          <w:szCs w:val="24"/>
        </w:rPr>
        <w:t xml:space="preserve">Примечание: КБК </w:t>
      </w:r>
      <w:r w:rsidRPr="001631B6">
        <w:rPr>
          <w:rFonts w:ascii="Times New Roman" w:hAnsi="Times New Roman"/>
          <w:b/>
          <w:sz w:val="24"/>
          <w:szCs w:val="24"/>
        </w:rPr>
        <w:t>расчета ожидаемых поступлений</w:t>
      </w:r>
      <w:r w:rsidRPr="001631B6">
        <w:rPr>
          <w:rFonts w:ascii="Times New Roman" w:hAnsi="Times New Roman"/>
          <w:b/>
          <w:sz w:val="24"/>
          <w:szCs w:val="24"/>
        </w:rPr>
        <w:t xml:space="preserve"> должны совпадать с КБК </w:t>
      </w:r>
      <w:r w:rsidRPr="001631B6">
        <w:rPr>
          <w:rFonts w:ascii="Times New Roman" w:hAnsi="Times New Roman"/>
          <w:b/>
          <w:sz w:val="24"/>
          <w:szCs w:val="24"/>
        </w:rPr>
        <w:t>прогноза по доходам</w:t>
      </w:r>
      <w:r w:rsidRPr="001631B6">
        <w:rPr>
          <w:rFonts w:ascii="Times New Roman" w:hAnsi="Times New Roman"/>
          <w:b/>
          <w:sz w:val="24"/>
          <w:szCs w:val="24"/>
        </w:rPr>
        <w:t xml:space="preserve"> и параметрам, заполненным в шапке документа (тип дохода, гл. администратор, КОСГУ, КВД, КВФО, Доп. КД, код цели, получатель, территория, плательщик). При несовпадении хотя бы одного из перечисленных параметров, данные в расчетную таблицу не подтянутся.</w:t>
      </w:r>
    </w:p>
    <w:p w:rsidR="00AD61CD" w:rsidRPr="001631B6" w:rsidRDefault="00AD61CD" w:rsidP="007B3D9D">
      <w:pPr>
        <w:jc w:val="both"/>
        <w:rPr>
          <w:rFonts w:ascii="Times New Roman" w:hAnsi="Times New Roman"/>
          <w:sz w:val="24"/>
          <w:szCs w:val="24"/>
        </w:rPr>
      </w:pPr>
    </w:p>
    <w:p w:rsidR="00972E60" w:rsidRPr="001631B6" w:rsidRDefault="007B3D9D" w:rsidP="007B3D9D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Ставки налогов </w:t>
      </w:r>
    </w:p>
    <w:p w:rsidR="007B3D9D" w:rsidRPr="001631B6" w:rsidRDefault="007B3D9D" w:rsidP="007B3D9D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Нажимаем на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1631B6">
        <w:rPr>
          <w:rFonts w:ascii="Times New Roman" w:hAnsi="Times New Roman"/>
          <w:sz w:val="24"/>
          <w:szCs w:val="24"/>
        </w:rPr>
        <w:t>обавить источник и выбираем Ставки налогов.</w:t>
      </w:r>
    </w:p>
    <w:p w:rsidR="007B3D9D" w:rsidRPr="001631B6" w:rsidRDefault="007B3D9D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8F9AAB" wp14:editId="252D64EB">
            <wp:extent cx="4254759" cy="1719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2845" cy="17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D9D" w:rsidRPr="001631B6" w:rsidRDefault="00FF6303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параметры:</w:t>
      </w:r>
    </w:p>
    <w:p w:rsidR="00BF0F8E" w:rsidRPr="001631B6" w:rsidRDefault="00BF0F8E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Заголовок - з</w:t>
      </w:r>
      <w:r w:rsidR="00FF6303" w:rsidRPr="001631B6">
        <w:rPr>
          <w:rFonts w:ascii="Times New Roman" w:hAnsi="Times New Roman"/>
          <w:sz w:val="24"/>
          <w:szCs w:val="24"/>
        </w:rPr>
        <w:t>аполняется автоматически. При необходимости можно изменить;</w:t>
      </w:r>
    </w:p>
    <w:p w:rsidR="00FF6303" w:rsidRPr="001631B6" w:rsidRDefault="00FF6303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Год </w:t>
      </w:r>
      <w:r w:rsidR="00BF0F8E" w:rsidRPr="001631B6">
        <w:rPr>
          <w:rFonts w:ascii="Times New Roman" w:hAnsi="Times New Roman"/>
          <w:sz w:val="24"/>
          <w:szCs w:val="24"/>
        </w:rPr>
        <w:t>–</w:t>
      </w:r>
      <w:r w:rsidRPr="001631B6">
        <w:rPr>
          <w:rFonts w:ascii="Times New Roman" w:hAnsi="Times New Roman"/>
          <w:sz w:val="24"/>
          <w:szCs w:val="24"/>
        </w:rPr>
        <w:t xml:space="preserve"> </w:t>
      </w:r>
      <w:r w:rsidR="00BF0F8E" w:rsidRPr="001631B6">
        <w:rPr>
          <w:rFonts w:ascii="Times New Roman" w:hAnsi="Times New Roman"/>
          <w:sz w:val="24"/>
          <w:szCs w:val="24"/>
        </w:rPr>
        <w:t>выбирается год занесенной ранее ставки налогов.</w:t>
      </w:r>
    </w:p>
    <w:p w:rsidR="00BF0F8E" w:rsidRPr="001631B6" w:rsidRDefault="00BF0F8E" w:rsidP="00BF0F8E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855A32" wp14:editId="6BE20D4C">
            <wp:extent cx="2612572" cy="9754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0013" cy="9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8E" w:rsidRPr="001631B6" w:rsidRDefault="00FE3F0B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в правой части расчетной таблицы формируется колонка со значением ставки налога, которую можно использовать при расчете прогноза по доходам на очередной год.</w:t>
      </w:r>
    </w:p>
    <w:p w:rsidR="00FE3F0B" w:rsidRPr="001631B6" w:rsidRDefault="00EE44D3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Примечание: в данном примере расчет производится расчет по НДФЛ, поэтому ставки налогов в данном расчете использованы не будут.</w:t>
      </w:r>
    </w:p>
    <w:p w:rsidR="00D10683" w:rsidRPr="001631B6" w:rsidRDefault="00D10683" w:rsidP="00D10683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Отчетные данные и иные сведения для прогноза доходов.</w:t>
      </w:r>
    </w:p>
    <w:p w:rsidR="00D10683" w:rsidRPr="001631B6" w:rsidRDefault="00D10683" w:rsidP="00D10683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Нажимаем на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1631B6">
        <w:rPr>
          <w:rFonts w:ascii="Times New Roman" w:hAnsi="Times New Roman"/>
          <w:sz w:val="24"/>
          <w:szCs w:val="24"/>
        </w:rPr>
        <w:t>обавить источник и выбираем Отчетные данные и иные сведения для прогноза доходов</w:t>
      </w:r>
    </w:p>
    <w:p w:rsidR="00D10683" w:rsidRPr="001631B6" w:rsidRDefault="00D10683" w:rsidP="00D10683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251458" wp14:editId="5B8A57FF">
            <wp:extent cx="2864498" cy="159138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6271" cy="15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83" w:rsidRPr="001631B6" w:rsidRDefault="00D10683" w:rsidP="00D10683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необходимо нажать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631B6">
        <w:rPr>
          <w:rFonts w:ascii="Times New Roman" w:hAnsi="Times New Roman"/>
          <w:sz w:val="24"/>
          <w:szCs w:val="24"/>
        </w:rPr>
        <w:t>оказать справочник:</w:t>
      </w:r>
    </w:p>
    <w:p w:rsidR="00D10683" w:rsidRPr="001631B6" w:rsidRDefault="00D10683" w:rsidP="00D1068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EBE48" wp14:editId="7EB6B887">
            <wp:extent cx="4548031" cy="305111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1746" cy="30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83" w:rsidRPr="001631B6" w:rsidRDefault="00D10683" w:rsidP="00D10683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В открывшемся окне необходимо найти, и выбрать строку с суммой, которая будет использоваться при расчете. </w:t>
      </w:r>
    </w:p>
    <w:p w:rsidR="00D10683" w:rsidRPr="001631B6" w:rsidRDefault="00D10683" w:rsidP="00D10683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D21438" wp14:editId="105E87E1">
            <wp:extent cx="4786604" cy="28613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9438" cy="286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B6" w:rsidRPr="001631B6" w:rsidRDefault="000146B6" w:rsidP="000146B6">
      <w:pPr>
        <w:jc w:val="both"/>
        <w:rPr>
          <w:rFonts w:ascii="Times New Roman" w:hAnsi="Times New Roman"/>
          <w:b/>
          <w:sz w:val="24"/>
          <w:szCs w:val="24"/>
        </w:rPr>
      </w:pPr>
      <w:r w:rsidRPr="001631B6">
        <w:rPr>
          <w:rFonts w:ascii="Times New Roman" w:hAnsi="Times New Roman"/>
          <w:b/>
          <w:sz w:val="24"/>
          <w:szCs w:val="24"/>
        </w:rPr>
        <w:t xml:space="preserve">Примечание: КБК строки должны совпадать с КБК документа по </w:t>
      </w:r>
      <w:r w:rsidRPr="001631B6">
        <w:rPr>
          <w:rFonts w:ascii="Times New Roman" w:hAnsi="Times New Roman"/>
          <w:b/>
          <w:sz w:val="24"/>
          <w:szCs w:val="24"/>
        </w:rPr>
        <w:t>прогнозу доходов</w:t>
      </w:r>
      <w:r w:rsidRPr="001631B6">
        <w:rPr>
          <w:rFonts w:ascii="Times New Roman" w:hAnsi="Times New Roman"/>
          <w:b/>
          <w:sz w:val="24"/>
          <w:szCs w:val="24"/>
        </w:rPr>
        <w:t xml:space="preserve"> и параметрам, заполненным в</w:t>
      </w:r>
      <w:bookmarkStart w:id="4" w:name="_GoBack"/>
      <w:bookmarkEnd w:id="4"/>
      <w:r w:rsidRPr="001631B6">
        <w:rPr>
          <w:rFonts w:ascii="Times New Roman" w:hAnsi="Times New Roman"/>
          <w:b/>
          <w:sz w:val="24"/>
          <w:szCs w:val="24"/>
        </w:rPr>
        <w:t xml:space="preserve"> шапке документа (тип дохода, гл. администратор, КОСГУ, КВД, КВФО, Доп. КД, код цели, получатель, территория, плательщик). При несовпадении хотя бы одного из перечисленных параметров, данные в расчетную таблицу не подтянутся.</w:t>
      </w:r>
    </w:p>
    <w:p w:rsidR="00D10683" w:rsidRPr="001631B6" w:rsidRDefault="00D10683" w:rsidP="00D10683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в расчетной таблице сформируется колонка со значениями выбранных из справочника данных.</w:t>
      </w:r>
    </w:p>
    <w:p w:rsidR="006679DB" w:rsidRPr="001631B6" w:rsidRDefault="00B439A2" w:rsidP="00B439A2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8F8CEC" wp14:editId="3F1DE678">
            <wp:extent cx="4097307" cy="159553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9733" cy="15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05" w:rsidRPr="001631B6" w:rsidRDefault="00730A0B" w:rsidP="00730A0B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Нажимаем на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1631B6">
        <w:rPr>
          <w:rFonts w:ascii="Times New Roman" w:hAnsi="Times New Roman"/>
          <w:sz w:val="24"/>
          <w:szCs w:val="24"/>
        </w:rPr>
        <w:t>обавить источник и выбираем Показатели исходных данных:</w:t>
      </w:r>
    </w:p>
    <w:p w:rsidR="000E7505" w:rsidRPr="001631B6" w:rsidRDefault="000E7505" w:rsidP="000E750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1F4DED" wp14:editId="40FD701D">
            <wp:extent cx="3200400" cy="144124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98239" cy="14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05" w:rsidRPr="001631B6" w:rsidRDefault="000E7505" w:rsidP="000E7505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нажимаем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631B6">
        <w:rPr>
          <w:rFonts w:ascii="Times New Roman" w:hAnsi="Times New Roman"/>
          <w:sz w:val="24"/>
          <w:szCs w:val="24"/>
        </w:rPr>
        <w:t>оказать справочник:</w:t>
      </w:r>
    </w:p>
    <w:p w:rsidR="000E7505" w:rsidRPr="001631B6" w:rsidRDefault="000E7505" w:rsidP="000E7505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C2DB7B" wp14:editId="2F6ADA72">
            <wp:extent cx="2080887" cy="24259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2382" cy="242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05" w:rsidRPr="001631B6" w:rsidRDefault="000E7505" w:rsidP="000E7505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нажимаем клавишу очистить фильтрацию</w:t>
      </w:r>
    </w:p>
    <w:p w:rsidR="000E7505" w:rsidRPr="001631B6" w:rsidRDefault="000E7505" w:rsidP="000E7505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4B1C4F" wp14:editId="2989D4D3">
            <wp:extent cx="3247053" cy="9576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0129" cy="9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05" w:rsidRPr="001631B6" w:rsidRDefault="000E7505" w:rsidP="000E7505">
      <w:pPr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sz w:val="24"/>
          <w:szCs w:val="24"/>
        </w:rPr>
        <w:t>Далее выбираем нужный показатель</w:t>
      </w:r>
      <w:r w:rsidRPr="001631B6">
        <w:rPr>
          <w:rFonts w:ascii="Times New Roman" w:hAnsi="Times New Roman"/>
          <w:sz w:val="24"/>
          <w:szCs w:val="24"/>
          <w:lang w:val="en-US"/>
        </w:rPr>
        <w:t>:</w:t>
      </w:r>
    </w:p>
    <w:p w:rsidR="000E7505" w:rsidRPr="001631B6" w:rsidRDefault="000E7505" w:rsidP="000E7505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B65921" wp14:editId="1985FC7D">
            <wp:extent cx="3540060" cy="2985795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2156" cy="298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05" w:rsidRPr="001631B6" w:rsidRDefault="000E7505" w:rsidP="000E7505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чего, в расчетной таблице формируется колонка с данным показателем.</w:t>
      </w:r>
    </w:p>
    <w:p w:rsidR="00B439A2" w:rsidRPr="001631B6" w:rsidRDefault="00251C67" w:rsidP="00251C67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341569" wp14:editId="1D263A5C">
            <wp:extent cx="4369588" cy="1502229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2175" cy="15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67" w:rsidRPr="001631B6" w:rsidRDefault="008A3455" w:rsidP="00D40177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Все данные, которые были подтянуть из справочников, можно использовать при расчете прогноза по доходам.</w:t>
      </w:r>
    </w:p>
    <w:p w:rsidR="00CE2B94" w:rsidRPr="001631B6" w:rsidRDefault="00CE2B94" w:rsidP="00D40177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Для примера расчета прогноза по доходам по НДФЛ используем следующие данные:</w:t>
      </w:r>
    </w:p>
    <w:p w:rsidR="00CE2B94" w:rsidRPr="001631B6" w:rsidRDefault="00CE2B94" w:rsidP="00D40177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НДФЛ = распределяемые НДФЛ + не распределяемые НДФЛ</w:t>
      </w:r>
    </w:p>
    <w:p w:rsidR="00CE2B94" w:rsidRPr="001631B6" w:rsidRDefault="00EB4586" w:rsidP="00D40177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Распределяемые считаются исходя из ставки налогов от общей суммы налогооблагаемой базы.</w:t>
      </w:r>
    </w:p>
    <w:p w:rsidR="00EB4586" w:rsidRPr="001631B6" w:rsidRDefault="00EB4586" w:rsidP="00D40177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Не распределяемые считаются как произведение расчета ожидаемого поступления на выравнивающий коэффициент.</w:t>
      </w:r>
    </w:p>
    <w:p w:rsidR="00EB4586" w:rsidRPr="001631B6" w:rsidRDefault="00D40177" w:rsidP="00D40177">
      <w:pPr>
        <w:pStyle w:val="a6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Распределяемые доходы.</w:t>
      </w:r>
    </w:p>
    <w:p w:rsidR="00D40177" w:rsidRPr="001631B6" w:rsidRDefault="00D40177" w:rsidP="00D40177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колонке с распределяемой суммой на 1 год необходимо ввести (задать формулу) суммы относительной которой будет производиться расчет.</w:t>
      </w:r>
    </w:p>
    <w:p w:rsidR="00D40177" w:rsidRPr="001631B6" w:rsidRDefault="00D40177" w:rsidP="00D40177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998D66" wp14:editId="43D261D0">
            <wp:extent cx="4320074" cy="149412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2633" cy="14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77" w:rsidRPr="001631B6" w:rsidRDefault="00622CE0" w:rsidP="007B3D9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произойдет перерасчет суммы для каждого уровня ис</w:t>
      </w:r>
      <w:r w:rsidR="008C0344" w:rsidRPr="001631B6">
        <w:rPr>
          <w:rFonts w:ascii="Times New Roman" w:hAnsi="Times New Roman"/>
          <w:sz w:val="24"/>
          <w:szCs w:val="24"/>
        </w:rPr>
        <w:t>ходя из данных по нормативам от</w:t>
      </w:r>
      <w:r w:rsidRPr="001631B6">
        <w:rPr>
          <w:rFonts w:ascii="Times New Roman" w:hAnsi="Times New Roman"/>
          <w:sz w:val="24"/>
          <w:szCs w:val="24"/>
        </w:rPr>
        <w:t>числений.</w:t>
      </w:r>
    </w:p>
    <w:p w:rsidR="00622CE0" w:rsidRPr="001631B6" w:rsidRDefault="008C0344" w:rsidP="008C0344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FF47A5" wp14:editId="746C7209">
            <wp:extent cx="4768654" cy="13342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6415" cy="13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44" w:rsidRPr="001631B6" w:rsidRDefault="005A1197" w:rsidP="005A1197">
      <w:pPr>
        <w:pStyle w:val="a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Не распределяемые доходы</w:t>
      </w:r>
    </w:p>
    <w:p w:rsidR="005A1197" w:rsidRPr="001631B6" w:rsidRDefault="00C81EE5" w:rsidP="005A1197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блоке с не распределяемой суммой для соответствующего уровня необходимо ввести формулу для расчета. Для этого необходимо встать на ячейку с уровнем бюджета и нажать клавишу равно</w:t>
      </w:r>
      <w:r w:rsidR="00522215" w:rsidRPr="001631B6">
        <w:rPr>
          <w:rFonts w:ascii="Times New Roman" w:hAnsi="Times New Roman"/>
          <w:sz w:val="24"/>
          <w:szCs w:val="24"/>
        </w:rPr>
        <w:t>.</w:t>
      </w:r>
    </w:p>
    <w:p w:rsidR="00522215" w:rsidRPr="001631B6" w:rsidRDefault="00522215" w:rsidP="00522215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5FAF16" wp14:editId="14CCEDE2">
            <wp:extent cx="4133461" cy="1355352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37528" cy="13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5" w:rsidRPr="001631B6" w:rsidRDefault="00522215" w:rsidP="005A1197">
      <w:pPr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sz w:val="24"/>
          <w:szCs w:val="24"/>
        </w:rPr>
        <w:t>После этого вводится формула, по которой будет производиться расчет не распределяемой суммы.</w:t>
      </w:r>
      <w:r w:rsidR="0065645F" w:rsidRPr="001631B6">
        <w:rPr>
          <w:rFonts w:ascii="Times New Roman" w:hAnsi="Times New Roman"/>
          <w:sz w:val="24"/>
          <w:szCs w:val="24"/>
        </w:rPr>
        <w:t xml:space="preserve"> Для этого необходимо вставать на ячейки с подтянутыми данными (по аналогии с простановкой формул в </w:t>
      </w:r>
      <w:r w:rsidR="0065645F" w:rsidRPr="001631B6">
        <w:rPr>
          <w:rFonts w:ascii="Times New Roman" w:hAnsi="Times New Roman"/>
          <w:sz w:val="24"/>
          <w:szCs w:val="24"/>
          <w:lang w:val="en-US"/>
        </w:rPr>
        <w:t>Excel</w:t>
      </w:r>
      <w:r w:rsidR="0065645F" w:rsidRPr="001631B6">
        <w:rPr>
          <w:rFonts w:ascii="Times New Roman" w:hAnsi="Times New Roman"/>
          <w:sz w:val="24"/>
          <w:szCs w:val="24"/>
        </w:rPr>
        <w:t>).</w:t>
      </w:r>
      <w:r w:rsidR="00A23B2C" w:rsidRPr="001631B6">
        <w:rPr>
          <w:rFonts w:ascii="Times New Roman" w:hAnsi="Times New Roman"/>
          <w:sz w:val="24"/>
          <w:szCs w:val="24"/>
        </w:rPr>
        <w:t xml:space="preserve"> После чего необходимо нажать клавишу </w:t>
      </w:r>
      <w:r w:rsidR="00A23B2C" w:rsidRPr="001631B6">
        <w:rPr>
          <w:rFonts w:ascii="Times New Roman" w:hAnsi="Times New Roman"/>
          <w:sz w:val="24"/>
          <w:szCs w:val="24"/>
          <w:lang w:val="en-US"/>
        </w:rPr>
        <w:t>Enter.</w:t>
      </w:r>
    </w:p>
    <w:p w:rsidR="0065645F" w:rsidRPr="001631B6" w:rsidRDefault="0065645F" w:rsidP="0065645F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CEB991" wp14:editId="59B1A792">
            <wp:extent cx="5617029" cy="1670209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20355" cy="167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2C" w:rsidRPr="001631B6" w:rsidRDefault="003E0A86" w:rsidP="00A23B2C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произойдет расчет не распределяемой суммы по НДФЛ.</w:t>
      </w:r>
    </w:p>
    <w:p w:rsidR="003E0A86" w:rsidRPr="001631B6" w:rsidRDefault="00CE5C90" w:rsidP="00CE5C90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767936" wp14:editId="4F14D90B">
            <wp:extent cx="4077478" cy="19467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79892" cy="19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90" w:rsidRPr="001631B6" w:rsidRDefault="00CE5C90" w:rsidP="00A23B2C">
      <w:pPr>
        <w:rPr>
          <w:rFonts w:ascii="Times New Roman" w:hAnsi="Times New Roman"/>
          <w:sz w:val="24"/>
          <w:szCs w:val="24"/>
        </w:rPr>
      </w:pPr>
    </w:p>
    <w:p w:rsidR="00522215" w:rsidRPr="001631B6" w:rsidRDefault="00CE5C90" w:rsidP="0065645F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колонке</w:t>
      </w:r>
      <w:r w:rsidR="00DD5AAB" w:rsidRPr="001631B6">
        <w:rPr>
          <w:rFonts w:ascii="Times New Roman" w:hAnsi="Times New Roman"/>
          <w:sz w:val="24"/>
          <w:szCs w:val="24"/>
        </w:rPr>
        <w:t xml:space="preserve"> с именем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1631B6">
        <w:rPr>
          <w:rFonts w:ascii="Times New Roman" w:hAnsi="Times New Roman"/>
          <w:sz w:val="24"/>
          <w:szCs w:val="24"/>
        </w:rPr>
        <w:t>сего произойдет подсчет распределяемой суммы и суммой не распределяемых доходов.</w:t>
      </w:r>
    </w:p>
    <w:p w:rsidR="00CE5C90" w:rsidRPr="001631B6" w:rsidRDefault="00DD5AAB" w:rsidP="00DD5AAB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D75F53" wp14:editId="7A70D54E">
            <wp:extent cx="4572000" cy="1280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8271" cy="12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BE" w:rsidRPr="001631B6" w:rsidRDefault="00A55E95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Далее необходимо сохранить расчет в виде шаблона для дальнейшего применения его при расчете других</w:t>
      </w:r>
      <w:r w:rsidR="000A3ABE" w:rsidRPr="001631B6">
        <w:rPr>
          <w:rFonts w:ascii="Times New Roman" w:hAnsi="Times New Roman"/>
          <w:sz w:val="24"/>
          <w:szCs w:val="24"/>
        </w:rPr>
        <w:t xml:space="preserve"> видов доходов: </w:t>
      </w:r>
      <w:hyperlink w:anchor="_Сохранения_шаблона_расчетной" w:history="1">
        <w:r w:rsidR="0058322D" w:rsidRPr="001631B6">
          <w:rPr>
            <w:rStyle w:val="ac"/>
            <w:rFonts w:ascii="Times New Roman" w:hAnsi="Times New Roman"/>
            <w:sz w:val="24"/>
            <w:szCs w:val="24"/>
          </w:rPr>
          <w:t>Сохранения шаблона расчетной таблицы</w:t>
        </w:r>
      </w:hyperlink>
    </w:p>
    <w:p w:rsidR="00DD5AAB" w:rsidRPr="001631B6" w:rsidRDefault="00DD5AAB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пров</w:t>
      </w:r>
      <w:r w:rsidR="00A55E95" w:rsidRPr="001631B6">
        <w:rPr>
          <w:rFonts w:ascii="Times New Roman" w:hAnsi="Times New Roman"/>
          <w:sz w:val="24"/>
          <w:szCs w:val="24"/>
        </w:rPr>
        <w:t>едения расчета необходимо нажать клавишу</w:t>
      </w:r>
      <w:proofErr w:type="gramStart"/>
      <w:r w:rsidR="00A55E95" w:rsidRPr="001631B6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A55E95" w:rsidRPr="001631B6">
        <w:rPr>
          <w:rFonts w:ascii="Times New Roman" w:hAnsi="Times New Roman"/>
          <w:sz w:val="24"/>
          <w:szCs w:val="24"/>
        </w:rPr>
        <w:t>рименить и Ок.</w:t>
      </w:r>
    </w:p>
    <w:p w:rsidR="0033375B" w:rsidRPr="001631B6" w:rsidRDefault="0033375B" w:rsidP="0033375B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B40FBD" wp14:editId="77CCAFFB">
            <wp:extent cx="1688841" cy="715521"/>
            <wp:effectExtent l="0" t="0" r="698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7232" cy="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66" w:rsidRPr="001631B6" w:rsidRDefault="007F166C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1631B6">
        <w:rPr>
          <w:rFonts w:ascii="Times New Roman" w:hAnsi="Times New Roman"/>
          <w:sz w:val="24"/>
          <w:szCs w:val="24"/>
        </w:rPr>
        <w:t>,</w:t>
      </w:r>
      <w:proofErr w:type="gramEnd"/>
      <w:r w:rsidRPr="001631B6">
        <w:rPr>
          <w:rFonts w:ascii="Times New Roman" w:hAnsi="Times New Roman"/>
          <w:sz w:val="24"/>
          <w:szCs w:val="24"/>
        </w:rPr>
        <w:t xml:space="preserve"> если форма расчета прогнозируемых доходов </w:t>
      </w:r>
      <w:r w:rsidR="00936F66" w:rsidRPr="001631B6">
        <w:rPr>
          <w:rFonts w:ascii="Times New Roman" w:hAnsi="Times New Roman"/>
          <w:sz w:val="24"/>
          <w:szCs w:val="24"/>
        </w:rPr>
        <w:t>закреплена, то расчет необходимо производить на произвольных листах.</w:t>
      </w:r>
    </w:p>
    <w:p w:rsidR="00D16679" w:rsidRPr="001631B6" w:rsidRDefault="00D16679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Для создания нового листа необходимо в нижней части щелкнуть правой клав</w:t>
      </w:r>
      <w:r w:rsidR="0057264D" w:rsidRPr="001631B6">
        <w:rPr>
          <w:rFonts w:ascii="Times New Roman" w:hAnsi="Times New Roman"/>
          <w:sz w:val="24"/>
          <w:szCs w:val="24"/>
        </w:rPr>
        <w:t>ишей мыши на наименование Листа и выбрать пункт</w:t>
      </w:r>
      <w:proofErr w:type="gramStart"/>
      <w:r w:rsidR="0057264D" w:rsidRPr="001631B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57264D" w:rsidRPr="001631B6">
        <w:rPr>
          <w:rFonts w:ascii="Times New Roman" w:hAnsi="Times New Roman"/>
          <w:sz w:val="24"/>
          <w:szCs w:val="24"/>
        </w:rPr>
        <w:t xml:space="preserve">ставить. </w:t>
      </w:r>
    </w:p>
    <w:p w:rsidR="0057264D" w:rsidRPr="001631B6" w:rsidRDefault="0057264D" w:rsidP="0057264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8826B9" wp14:editId="3C424878">
            <wp:extent cx="2211355" cy="930521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13592" cy="93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4D" w:rsidRPr="001631B6" w:rsidRDefault="00B775CC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необходимо выбрать Новый лист и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1631B6">
        <w:rPr>
          <w:rFonts w:ascii="Times New Roman" w:hAnsi="Times New Roman"/>
          <w:sz w:val="24"/>
          <w:szCs w:val="24"/>
        </w:rPr>
        <w:t>алее.</w:t>
      </w:r>
    </w:p>
    <w:p w:rsidR="00B775CC" w:rsidRPr="001631B6" w:rsidRDefault="00B775CC" w:rsidP="0047507B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E30574" wp14:editId="0155062A">
            <wp:extent cx="1427584" cy="1634672"/>
            <wp:effectExtent l="0" t="0" r="127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6564" cy="16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7B" w:rsidRPr="001631B6" w:rsidRDefault="0047507B" w:rsidP="0047507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вводим наименование листа и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1631B6">
        <w:rPr>
          <w:rFonts w:ascii="Times New Roman" w:hAnsi="Times New Roman"/>
          <w:sz w:val="24"/>
          <w:szCs w:val="24"/>
        </w:rPr>
        <w:t>к.</w:t>
      </w:r>
    </w:p>
    <w:p w:rsidR="0047507B" w:rsidRPr="001631B6" w:rsidRDefault="0047507B" w:rsidP="0047507B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DA36A0" wp14:editId="0F6E68E7">
            <wp:extent cx="1646011" cy="1884784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4835" cy="188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7B" w:rsidRPr="001631B6" w:rsidRDefault="0047507B" w:rsidP="0047507B">
      <w:pPr>
        <w:rPr>
          <w:rFonts w:ascii="Times New Roman" w:hAnsi="Times New Roman"/>
          <w:sz w:val="24"/>
          <w:szCs w:val="24"/>
        </w:rPr>
      </w:pPr>
    </w:p>
    <w:p w:rsidR="0047507B" w:rsidRPr="001631B6" w:rsidRDefault="004B0DC0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Подтверждаем создание Листа.</w:t>
      </w:r>
    </w:p>
    <w:p w:rsidR="004B0DC0" w:rsidRPr="001631B6" w:rsidRDefault="004B0DC0" w:rsidP="00B34E81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BB1D84" wp14:editId="3A682240">
            <wp:extent cx="1782147" cy="2040668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80873" cy="20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C0" w:rsidRPr="001631B6" w:rsidRDefault="00B34E81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создается новый лист, на котором необходимо произвести расчет.</w:t>
      </w:r>
    </w:p>
    <w:p w:rsidR="00B34E81" w:rsidRPr="001631B6" w:rsidRDefault="00B34E81" w:rsidP="00B34E81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F6CE29" wp14:editId="624FDDB9">
            <wp:extent cx="4086808" cy="206428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9228" cy="20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81" w:rsidRPr="001631B6" w:rsidRDefault="00B34E81" w:rsidP="00B34E81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Расчет производиться по аналогии с </w:t>
      </w:r>
      <w:r w:rsidRPr="001631B6">
        <w:rPr>
          <w:rFonts w:ascii="Times New Roman" w:hAnsi="Times New Roman"/>
          <w:sz w:val="24"/>
          <w:szCs w:val="24"/>
          <w:lang w:val="en-US"/>
        </w:rPr>
        <w:t>Excel</w:t>
      </w:r>
      <w:r w:rsidRPr="001631B6">
        <w:rPr>
          <w:rFonts w:ascii="Times New Roman" w:hAnsi="Times New Roman"/>
          <w:sz w:val="24"/>
          <w:szCs w:val="24"/>
        </w:rPr>
        <w:t xml:space="preserve">. </w:t>
      </w:r>
    </w:p>
    <w:p w:rsidR="00B34E81" w:rsidRPr="001631B6" w:rsidRDefault="00B34E81" w:rsidP="00B34E81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При проведении расчета на произвольном листе</w:t>
      </w:r>
      <w:r w:rsidR="00257F07" w:rsidRPr="001631B6">
        <w:rPr>
          <w:rFonts w:ascii="Times New Roman" w:hAnsi="Times New Roman"/>
          <w:sz w:val="24"/>
          <w:szCs w:val="24"/>
        </w:rPr>
        <w:t>,</w:t>
      </w:r>
      <w:r w:rsidRPr="001631B6">
        <w:rPr>
          <w:rFonts w:ascii="Times New Roman" w:hAnsi="Times New Roman"/>
          <w:sz w:val="24"/>
          <w:szCs w:val="24"/>
        </w:rPr>
        <w:t xml:space="preserve"> необходимо в обязательном порядке на исходном листе ввести ссылку на посчитанное значение произвольного листа.</w:t>
      </w:r>
    </w:p>
    <w:p w:rsidR="000A3ABE" w:rsidRPr="001631B6" w:rsidRDefault="000A3ABE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br w:type="page"/>
      </w:r>
    </w:p>
    <w:p w:rsidR="00F61D49" w:rsidRPr="001631B6" w:rsidRDefault="00F61D49" w:rsidP="00BB4091">
      <w:pPr>
        <w:pStyle w:val="1"/>
        <w:numPr>
          <w:ilvl w:val="1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5" w:name="_Сохранения_шаблона_расчетной"/>
      <w:bookmarkStart w:id="6" w:name="_Toc449604274"/>
      <w:bookmarkEnd w:id="5"/>
      <w:r w:rsidRPr="001631B6">
        <w:rPr>
          <w:rFonts w:ascii="Times New Roman" w:hAnsi="Times New Roman"/>
          <w:color w:val="auto"/>
          <w:sz w:val="24"/>
          <w:szCs w:val="24"/>
        </w:rPr>
        <w:lastRenderedPageBreak/>
        <w:t>Сохранения шаблона расчетной таблицы</w:t>
      </w:r>
      <w:bookmarkEnd w:id="6"/>
    </w:p>
    <w:p w:rsidR="00A55E95" w:rsidRPr="001631B6" w:rsidRDefault="00A55E95" w:rsidP="00DD5AAB">
      <w:pPr>
        <w:rPr>
          <w:rFonts w:ascii="Times New Roman" w:hAnsi="Times New Roman"/>
          <w:sz w:val="24"/>
          <w:szCs w:val="24"/>
        </w:rPr>
      </w:pPr>
    </w:p>
    <w:p w:rsidR="00F61D49" w:rsidRPr="001631B6" w:rsidRDefault="0058322D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Для сохранения расчетной таблицы в виде шаблона необходимо на панели инструментов нажать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1631B6">
        <w:rPr>
          <w:rFonts w:ascii="Times New Roman" w:hAnsi="Times New Roman"/>
          <w:sz w:val="24"/>
          <w:szCs w:val="24"/>
        </w:rPr>
        <w:t>охранить шаблон.</w:t>
      </w:r>
    </w:p>
    <w:p w:rsidR="0058322D" w:rsidRPr="001631B6" w:rsidRDefault="0058322D" w:rsidP="0058322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F9F273" wp14:editId="0BD7035E">
            <wp:extent cx="3470988" cy="793542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70617" cy="7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22D" w:rsidRPr="001631B6" w:rsidRDefault="007E757D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открывшемся окне необходимо ввести наименование листа. В качестве наименование также указываем дату, на которую произведен расчет. После чего нажимаем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1631B6">
        <w:rPr>
          <w:rFonts w:ascii="Times New Roman" w:hAnsi="Times New Roman"/>
          <w:sz w:val="24"/>
          <w:szCs w:val="24"/>
        </w:rPr>
        <w:t>охранить.</w:t>
      </w:r>
    </w:p>
    <w:p w:rsidR="007E757D" w:rsidRPr="001631B6" w:rsidRDefault="007E757D" w:rsidP="007E757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A8DB9A" wp14:editId="32FD9476">
            <wp:extent cx="4114800" cy="27880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17237" cy="278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7D" w:rsidRPr="001631B6" w:rsidRDefault="007E757D" w:rsidP="00DD5AAB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выходит окно с результатом сохранения расчетной таблицы.</w:t>
      </w:r>
    </w:p>
    <w:p w:rsidR="007E757D" w:rsidRPr="001631B6" w:rsidRDefault="007E757D" w:rsidP="007E757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3553D3" wp14:editId="29DDA124">
            <wp:extent cx="1913623" cy="78377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16162" cy="7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6A" w:rsidRPr="001631B6" w:rsidRDefault="00B27D6A" w:rsidP="00B27D6A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Для дальнейшего использования шаблона расчетной таблицы необходимо при входе в расчет  выбирать пункт Шаблоны расчетных таблиц.</w:t>
      </w:r>
    </w:p>
    <w:p w:rsidR="00B27D6A" w:rsidRPr="001631B6" w:rsidRDefault="00B27D6A" w:rsidP="00B27D6A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7BB39A" wp14:editId="42A5E666">
            <wp:extent cx="3452327" cy="258161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b="12758"/>
                    <a:stretch/>
                  </pic:blipFill>
                  <pic:spPr bwMode="auto">
                    <a:xfrm>
                      <a:off x="0" y="0"/>
                      <a:ext cx="3451518" cy="258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D6A" w:rsidRPr="001631B6" w:rsidRDefault="00B27D6A" w:rsidP="00B27D6A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чего необходимо выбрать сохраненный шаблон и нажать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1631B6">
        <w:rPr>
          <w:rFonts w:ascii="Times New Roman" w:hAnsi="Times New Roman"/>
          <w:sz w:val="24"/>
          <w:szCs w:val="24"/>
        </w:rPr>
        <w:t>ыбрать.</w:t>
      </w:r>
    </w:p>
    <w:p w:rsidR="00B27D6A" w:rsidRPr="001631B6" w:rsidRDefault="00B27D6A" w:rsidP="00B27D6A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84AD85" wp14:editId="0A01B8B0">
            <wp:extent cx="4624614" cy="2500604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31669" cy="250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6A" w:rsidRPr="001631B6" w:rsidRDefault="00B27D6A" w:rsidP="00B27D6A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чего произойдет открытие расчетной таблицы в виде шаблона.</w:t>
      </w:r>
    </w:p>
    <w:p w:rsidR="00BB4091" w:rsidRPr="001631B6" w:rsidRDefault="00BB4091" w:rsidP="007E757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br w:type="page"/>
      </w:r>
    </w:p>
    <w:p w:rsidR="00BB4091" w:rsidRPr="001631B6" w:rsidRDefault="00BB4091" w:rsidP="00BB4091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7" w:name="_Toc449604275"/>
      <w:r w:rsidRPr="001631B6">
        <w:rPr>
          <w:rFonts w:ascii="Times New Roman" w:hAnsi="Times New Roman"/>
          <w:color w:val="auto"/>
          <w:sz w:val="24"/>
          <w:szCs w:val="24"/>
        </w:rPr>
        <w:lastRenderedPageBreak/>
        <w:t>Сохранения и обработка документа</w:t>
      </w:r>
      <w:r w:rsidR="00BC3020" w:rsidRPr="001631B6">
        <w:rPr>
          <w:rFonts w:ascii="Times New Roman" w:hAnsi="Times New Roman"/>
          <w:color w:val="auto"/>
          <w:sz w:val="24"/>
          <w:szCs w:val="24"/>
        </w:rPr>
        <w:t xml:space="preserve"> с наложением электронной подписи.</w:t>
      </w:r>
      <w:bookmarkEnd w:id="7"/>
    </w:p>
    <w:p w:rsidR="007E757D" w:rsidRPr="001631B6" w:rsidRDefault="007E757D" w:rsidP="007E757D">
      <w:pPr>
        <w:rPr>
          <w:rFonts w:ascii="Times New Roman" w:hAnsi="Times New Roman"/>
          <w:sz w:val="24"/>
          <w:szCs w:val="24"/>
        </w:rPr>
      </w:pPr>
    </w:p>
    <w:p w:rsidR="00BB4091" w:rsidRPr="001631B6" w:rsidRDefault="0049193D" w:rsidP="007E757D">
      <w:pPr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После проведения </w:t>
      </w:r>
      <w:proofErr w:type="gramStart"/>
      <w:r w:rsidRPr="001631B6">
        <w:rPr>
          <w:rFonts w:ascii="Times New Roman" w:hAnsi="Times New Roman"/>
          <w:sz w:val="24"/>
          <w:szCs w:val="24"/>
        </w:rPr>
        <w:t>работ</w:t>
      </w:r>
      <w:proofErr w:type="gramEnd"/>
      <w:r w:rsidR="00BB4091" w:rsidRPr="001631B6">
        <w:rPr>
          <w:rFonts w:ascii="Times New Roman" w:hAnsi="Times New Roman"/>
          <w:sz w:val="24"/>
          <w:szCs w:val="24"/>
        </w:rPr>
        <w:t xml:space="preserve"> </w:t>
      </w:r>
      <w:r w:rsidR="00370C25" w:rsidRPr="001631B6">
        <w:rPr>
          <w:rFonts w:ascii="Times New Roman" w:hAnsi="Times New Roman"/>
          <w:sz w:val="24"/>
          <w:szCs w:val="24"/>
        </w:rPr>
        <w:t>с расчетной таблицей суммы посчитанные в расчетной таблице, отобразятся в документе.</w:t>
      </w:r>
    </w:p>
    <w:p w:rsidR="00370C25" w:rsidRPr="001631B6" w:rsidRDefault="0049193D" w:rsidP="0049193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16E4AB" wp14:editId="2C4F5ED2">
            <wp:extent cx="3928188" cy="3632449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26628" cy="363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3D" w:rsidRPr="001631B6" w:rsidRDefault="0049193D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Далее документ необходимо сохранить нажатием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631B6">
        <w:rPr>
          <w:rFonts w:ascii="Times New Roman" w:hAnsi="Times New Roman"/>
          <w:sz w:val="24"/>
          <w:szCs w:val="24"/>
        </w:rPr>
        <w:t>рименить.</w:t>
      </w:r>
    </w:p>
    <w:p w:rsidR="0049193D" w:rsidRPr="001631B6" w:rsidRDefault="0049193D" w:rsidP="0049193D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F56AF0" wp14:editId="1114726D">
            <wp:extent cx="1520890" cy="511885"/>
            <wp:effectExtent l="0" t="0" r="317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3281" cy="5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3D" w:rsidRPr="001631B6" w:rsidRDefault="00EE408E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сохранения документа, его необходимо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</w:t>
      </w:r>
      <w:r w:rsidR="00BC3020" w:rsidRPr="001631B6">
        <w:rPr>
          <w:rFonts w:ascii="Times New Roman" w:hAnsi="Times New Roman"/>
          <w:sz w:val="24"/>
          <w:szCs w:val="24"/>
        </w:rPr>
        <w:t>О</w:t>
      </w:r>
      <w:proofErr w:type="gramEnd"/>
      <w:r w:rsidR="00BC3020" w:rsidRPr="001631B6">
        <w:rPr>
          <w:rFonts w:ascii="Times New Roman" w:hAnsi="Times New Roman"/>
          <w:sz w:val="24"/>
          <w:szCs w:val="24"/>
        </w:rPr>
        <w:t>бработать</w:t>
      </w:r>
      <w:r w:rsidRPr="001631B6">
        <w:rPr>
          <w:rFonts w:ascii="Times New Roman" w:hAnsi="Times New Roman"/>
          <w:sz w:val="24"/>
          <w:szCs w:val="24"/>
        </w:rPr>
        <w:t>.</w:t>
      </w:r>
    </w:p>
    <w:p w:rsidR="00EE408E" w:rsidRPr="001631B6" w:rsidRDefault="00EE408E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Для этого в левой части документа нажимаем на клавишу Действие и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</w:t>
      </w:r>
      <w:r w:rsidR="00BC3020" w:rsidRPr="001631B6">
        <w:rPr>
          <w:rFonts w:ascii="Times New Roman" w:hAnsi="Times New Roman"/>
          <w:sz w:val="24"/>
          <w:szCs w:val="24"/>
        </w:rPr>
        <w:t>О</w:t>
      </w:r>
      <w:proofErr w:type="gramEnd"/>
      <w:r w:rsidR="00BC3020" w:rsidRPr="001631B6">
        <w:rPr>
          <w:rFonts w:ascii="Times New Roman" w:hAnsi="Times New Roman"/>
          <w:sz w:val="24"/>
          <w:szCs w:val="24"/>
        </w:rPr>
        <w:t>бработать.</w:t>
      </w:r>
    </w:p>
    <w:p w:rsidR="00BC3020" w:rsidRPr="001631B6" w:rsidRDefault="00BC3020" w:rsidP="00BC3020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766F2D" wp14:editId="5293F84C">
            <wp:extent cx="1979748" cy="1436914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78445" cy="143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20" w:rsidRPr="001631B6" w:rsidRDefault="00BC3020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Документ переходит на статус Новый</w:t>
      </w:r>
      <w:r w:rsidR="000C7E04" w:rsidRPr="001631B6">
        <w:rPr>
          <w:rFonts w:ascii="Times New Roman" w:hAnsi="Times New Roman"/>
          <w:sz w:val="24"/>
          <w:szCs w:val="24"/>
        </w:rPr>
        <w:t>.</w:t>
      </w:r>
    </w:p>
    <w:p w:rsidR="000C7E04" w:rsidRPr="001631B6" w:rsidRDefault="000C7E04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На статусе новый на документ необходимо наложить электронную подпись.</w:t>
      </w:r>
    </w:p>
    <w:p w:rsidR="000C7E04" w:rsidRPr="001631B6" w:rsidRDefault="000C7E04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Для этого необходимо нажать на клавишу Действие и выбрать пункт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631B6">
        <w:rPr>
          <w:rFonts w:ascii="Times New Roman" w:hAnsi="Times New Roman"/>
          <w:sz w:val="24"/>
          <w:szCs w:val="24"/>
        </w:rPr>
        <w:t>одписать.</w:t>
      </w:r>
    </w:p>
    <w:p w:rsidR="000C7E04" w:rsidRPr="001631B6" w:rsidRDefault="002349A0" w:rsidP="002349A0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A96B7B" wp14:editId="2B8D086E">
            <wp:extent cx="2360645" cy="1449425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61842" cy="14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A0" w:rsidRPr="001631B6" w:rsidRDefault="00B56F81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В результате выйдет окно, в нем необходимо нажать клавишу</w:t>
      </w:r>
      <w:proofErr w:type="gramStart"/>
      <w:r w:rsidRPr="001631B6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631B6">
        <w:rPr>
          <w:rFonts w:ascii="Times New Roman" w:hAnsi="Times New Roman"/>
          <w:sz w:val="24"/>
          <w:szCs w:val="24"/>
        </w:rPr>
        <w:t>одписать.</w:t>
      </w:r>
    </w:p>
    <w:p w:rsidR="00B56F81" w:rsidRPr="001631B6" w:rsidRDefault="00B56F81" w:rsidP="00B95889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892705" wp14:editId="14AADA76">
            <wp:extent cx="3458945" cy="2519265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59753" cy="251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81" w:rsidRPr="001631B6" w:rsidRDefault="007B273E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После этого выйдет окно с результатом подписи.</w:t>
      </w:r>
    </w:p>
    <w:p w:rsidR="007B273E" w:rsidRPr="001631B6" w:rsidRDefault="007B273E" w:rsidP="00B95889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8BAD11" wp14:editId="7E7B5AF6">
            <wp:extent cx="1555949" cy="1707502"/>
            <wp:effectExtent l="0" t="0" r="635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8014" cy="170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3E" w:rsidRPr="001631B6" w:rsidRDefault="00357C17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 xml:space="preserve">В случае отсутствия подписи на документе, </w:t>
      </w:r>
      <w:r w:rsidR="00CF11BF" w:rsidRPr="001631B6">
        <w:rPr>
          <w:rFonts w:ascii="Times New Roman" w:hAnsi="Times New Roman"/>
          <w:sz w:val="24"/>
          <w:szCs w:val="24"/>
        </w:rPr>
        <w:t xml:space="preserve">выйдет не </w:t>
      </w:r>
      <w:proofErr w:type="gramStart"/>
      <w:r w:rsidR="00CF11BF" w:rsidRPr="001631B6">
        <w:rPr>
          <w:rFonts w:ascii="Times New Roman" w:hAnsi="Times New Roman"/>
          <w:sz w:val="24"/>
          <w:szCs w:val="24"/>
        </w:rPr>
        <w:t>игнорируемая</w:t>
      </w:r>
      <w:proofErr w:type="gramEnd"/>
      <w:r w:rsidR="00CF11BF" w:rsidRPr="001631B6">
        <w:rPr>
          <w:rFonts w:ascii="Times New Roman" w:hAnsi="Times New Roman"/>
          <w:sz w:val="24"/>
          <w:szCs w:val="24"/>
        </w:rPr>
        <w:t xml:space="preserve"> ошибка.</w:t>
      </w:r>
    </w:p>
    <w:p w:rsidR="00CF11BF" w:rsidRPr="001631B6" w:rsidRDefault="00CF11BF" w:rsidP="00890163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5D7DE3" wp14:editId="66B3444E">
            <wp:extent cx="2472612" cy="1213918"/>
            <wp:effectExtent l="0" t="0" r="4445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4339" cy="12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BF" w:rsidRPr="001631B6" w:rsidRDefault="006F5617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Пос</w:t>
      </w:r>
      <w:r w:rsidR="00EB4480" w:rsidRPr="001631B6">
        <w:rPr>
          <w:rFonts w:ascii="Times New Roman" w:hAnsi="Times New Roman"/>
          <w:sz w:val="24"/>
          <w:szCs w:val="24"/>
        </w:rPr>
        <w:t>ле выполнения указанных действий</w:t>
      </w:r>
      <w:r w:rsidRPr="001631B6">
        <w:rPr>
          <w:rFonts w:ascii="Times New Roman" w:hAnsi="Times New Roman"/>
          <w:sz w:val="24"/>
          <w:szCs w:val="24"/>
        </w:rPr>
        <w:t xml:space="preserve"> документ перейдет на статус Согласование.</w:t>
      </w:r>
    </w:p>
    <w:p w:rsidR="006F5617" w:rsidRPr="001631B6" w:rsidRDefault="006F5617" w:rsidP="00EB4480">
      <w:pPr>
        <w:jc w:val="center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50522F" wp14:editId="526D937D">
            <wp:extent cx="4083641" cy="2836506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86059" cy="28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80" w:rsidRPr="001631B6" w:rsidRDefault="00EB4480" w:rsidP="002349A0">
      <w:pPr>
        <w:jc w:val="both"/>
        <w:rPr>
          <w:rFonts w:ascii="Times New Roman" w:hAnsi="Times New Roman"/>
          <w:sz w:val="24"/>
          <w:szCs w:val="24"/>
        </w:rPr>
      </w:pPr>
      <w:r w:rsidRPr="001631B6">
        <w:rPr>
          <w:rFonts w:ascii="Times New Roman" w:hAnsi="Times New Roman"/>
          <w:sz w:val="24"/>
          <w:szCs w:val="24"/>
        </w:rPr>
        <w:t>Далее сотрудниками ФО документ проверяется на корректность введенной информации.</w:t>
      </w:r>
    </w:p>
    <w:p w:rsidR="00EB4480" w:rsidRPr="001631B6" w:rsidRDefault="00EB4480" w:rsidP="002349A0">
      <w:pPr>
        <w:jc w:val="both"/>
        <w:rPr>
          <w:rFonts w:ascii="Times New Roman" w:hAnsi="Times New Roman"/>
          <w:sz w:val="24"/>
          <w:szCs w:val="24"/>
        </w:rPr>
      </w:pPr>
    </w:p>
    <w:sectPr w:rsidR="00EB4480" w:rsidRPr="001631B6" w:rsidSect="004323CD">
      <w:footerReference w:type="default" r:id="rId6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31B" w:rsidRDefault="0038131B" w:rsidP="00C005F2">
      <w:pPr>
        <w:spacing w:after="0" w:line="240" w:lineRule="auto"/>
      </w:pPr>
      <w:r>
        <w:separator/>
      </w:r>
    </w:p>
  </w:endnote>
  <w:endnote w:type="continuationSeparator" w:id="0">
    <w:p w:rsidR="0038131B" w:rsidRDefault="0038131B" w:rsidP="00C0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668007"/>
      <w:docPartObj>
        <w:docPartGallery w:val="Page Numbers (Bottom of Page)"/>
        <w:docPartUnique/>
      </w:docPartObj>
    </w:sdtPr>
    <w:sdtEndPr/>
    <w:sdtContent>
      <w:p w:rsidR="004D191B" w:rsidRDefault="004D191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58B">
          <w:rPr>
            <w:noProof/>
          </w:rPr>
          <w:t>13</w:t>
        </w:r>
        <w:r>
          <w:fldChar w:fldCharType="end"/>
        </w:r>
      </w:p>
    </w:sdtContent>
  </w:sdt>
  <w:p w:rsidR="004D191B" w:rsidRDefault="004D191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31B" w:rsidRDefault="0038131B" w:rsidP="00C005F2">
      <w:pPr>
        <w:spacing w:after="0" w:line="240" w:lineRule="auto"/>
      </w:pPr>
      <w:r>
        <w:separator/>
      </w:r>
    </w:p>
  </w:footnote>
  <w:footnote w:type="continuationSeparator" w:id="0">
    <w:p w:rsidR="0038131B" w:rsidRDefault="0038131B" w:rsidP="00C00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615FE"/>
    <w:multiLevelType w:val="hybridMultilevel"/>
    <w:tmpl w:val="DDC67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0681C"/>
    <w:multiLevelType w:val="hybridMultilevel"/>
    <w:tmpl w:val="9E5A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F5A4B"/>
    <w:multiLevelType w:val="hybridMultilevel"/>
    <w:tmpl w:val="E4E25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139EC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40645AF"/>
    <w:multiLevelType w:val="hybridMultilevel"/>
    <w:tmpl w:val="5814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B5B77"/>
    <w:multiLevelType w:val="hybridMultilevel"/>
    <w:tmpl w:val="A6B601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1270A"/>
    <w:multiLevelType w:val="hybridMultilevel"/>
    <w:tmpl w:val="0486C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06B07"/>
    <w:multiLevelType w:val="hybridMultilevel"/>
    <w:tmpl w:val="9792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E43EB7"/>
    <w:multiLevelType w:val="hybridMultilevel"/>
    <w:tmpl w:val="714C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154DA"/>
    <w:multiLevelType w:val="hybridMultilevel"/>
    <w:tmpl w:val="E1AE4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46379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B373987"/>
    <w:multiLevelType w:val="hybridMultilevel"/>
    <w:tmpl w:val="4732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72095B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15612F5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2C87912"/>
    <w:multiLevelType w:val="multilevel"/>
    <w:tmpl w:val="814E2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8F325FE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E566352"/>
    <w:multiLevelType w:val="hybridMultilevel"/>
    <w:tmpl w:val="FA982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D7598F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60469B8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C1540A7"/>
    <w:multiLevelType w:val="hybridMultilevel"/>
    <w:tmpl w:val="D11EF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79262F"/>
    <w:multiLevelType w:val="hybridMultilevel"/>
    <w:tmpl w:val="4D786104"/>
    <w:lvl w:ilvl="0" w:tplc="3A90F9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8206B6"/>
    <w:multiLevelType w:val="hybridMultilevel"/>
    <w:tmpl w:val="1586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C62879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4E428D0"/>
    <w:multiLevelType w:val="hybridMultilevel"/>
    <w:tmpl w:val="64AE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B90879"/>
    <w:multiLevelType w:val="hybridMultilevel"/>
    <w:tmpl w:val="7466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94C7A"/>
    <w:multiLevelType w:val="hybridMultilevel"/>
    <w:tmpl w:val="606A2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D4717"/>
    <w:multiLevelType w:val="hybridMultilevel"/>
    <w:tmpl w:val="E50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CD02C8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7"/>
  </w:num>
  <w:num w:numId="2">
    <w:abstractNumId w:val="14"/>
  </w:num>
  <w:num w:numId="3">
    <w:abstractNumId w:val="25"/>
  </w:num>
  <w:num w:numId="4">
    <w:abstractNumId w:val="26"/>
  </w:num>
  <w:num w:numId="5">
    <w:abstractNumId w:val="8"/>
  </w:num>
  <w:num w:numId="6">
    <w:abstractNumId w:val="16"/>
  </w:num>
  <w:num w:numId="7">
    <w:abstractNumId w:val="7"/>
  </w:num>
  <w:num w:numId="8">
    <w:abstractNumId w:val="24"/>
  </w:num>
  <w:num w:numId="9">
    <w:abstractNumId w:val="11"/>
  </w:num>
  <w:num w:numId="10">
    <w:abstractNumId w:val="4"/>
  </w:num>
  <w:num w:numId="11">
    <w:abstractNumId w:val="0"/>
  </w:num>
  <w:num w:numId="12">
    <w:abstractNumId w:val="23"/>
  </w:num>
  <w:num w:numId="13">
    <w:abstractNumId w:val="19"/>
  </w:num>
  <w:num w:numId="14">
    <w:abstractNumId w:val="1"/>
  </w:num>
  <w:num w:numId="15">
    <w:abstractNumId w:val="9"/>
  </w:num>
  <w:num w:numId="16">
    <w:abstractNumId w:val="6"/>
  </w:num>
  <w:num w:numId="17">
    <w:abstractNumId w:val="10"/>
  </w:num>
  <w:num w:numId="18">
    <w:abstractNumId w:val="12"/>
  </w:num>
  <w:num w:numId="19">
    <w:abstractNumId w:val="15"/>
  </w:num>
  <w:num w:numId="20">
    <w:abstractNumId w:val="3"/>
  </w:num>
  <w:num w:numId="21">
    <w:abstractNumId w:val="13"/>
  </w:num>
  <w:num w:numId="22">
    <w:abstractNumId w:val="21"/>
  </w:num>
  <w:num w:numId="23">
    <w:abstractNumId w:val="22"/>
  </w:num>
  <w:num w:numId="24">
    <w:abstractNumId w:val="5"/>
  </w:num>
  <w:num w:numId="25">
    <w:abstractNumId w:val="2"/>
  </w:num>
  <w:num w:numId="26">
    <w:abstractNumId w:val="20"/>
  </w:num>
  <w:num w:numId="27">
    <w:abstractNumId w:val="18"/>
  </w:num>
  <w:num w:numId="28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D3"/>
    <w:rsid w:val="000022E5"/>
    <w:rsid w:val="00012FFE"/>
    <w:rsid w:val="000140A1"/>
    <w:rsid w:val="000146B6"/>
    <w:rsid w:val="00015F6F"/>
    <w:rsid w:val="00022363"/>
    <w:rsid w:val="00024D13"/>
    <w:rsid w:val="00026367"/>
    <w:rsid w:val="000305EA"/>
    <w:rsid w:val="000311EC"/>
    <w:rsid w:val="00031409"/>
    <w:rsid w:val="000348F4"/>
    <w:rsid w:val="0003643F"/>
    <w:rsid w:val="0003710C"/>
    <w:rsid w:val="00037361"/>
    <w:rsid w:val="00040F69"/>
    <w:rsid w:val="000442D9"/>
    <w:rsid w:val="000447C8"/>
    <w:rsid w:val="00045EAF"/>
    <w:rsid w:val="00045F28"/>
    <w:rsid w:val="000511A4"/>
    <w:rsid w:val="00051E2E"/>
    <w:rsid w:val="00052E2D"/>
    <w:rsid w:val="00055214"/>
    <w:rsid w:val="000564D2"/>
    <w:rsid w:val="000609EA"/>
    <w:rsid w:val="00060A3C"/>
    <w:rsid w:val="0006240C"/>
    <w:rsid w:val="00062CF9"/>
    <w:rsid w:val="00070B0D"/>
    <w:rsid w:val="00071628"/>
    <w:rsid w:val="00072095"/>
    <w:rsid w:val="00073D20"/>
    <w:rsid w:val="00075EA0"/>
    <w:rsid w:val="00082EE8"/>
    <w:rsid w:val="00083450"/>
    <w:rsid w:val="000844AF"/>
    <w:rsid w:val="000878F0"/>
    <w:rsid w:val="000915DC"/>
    <w:rsid w:val="00092B5F"/>
    <w:rsid w:val="00093D78"/>
    <w:rsid w:val="00094F90"/>
    <w:rsid w:val="0009661D"/>
    <w:rsid w:val="000A3ABE"/>
    <w:rsid w:val="000A4F95"/>
    <w:rsid w:val="000A50E0"/>
    <w:rsid w:val="000A5152"/>
    <w:rsid w:val="000B0526"/>
    <w:rsid w:val="000B263A"/>
    <w:rsid w:val="000B5820"/>
    <w:rsid w:val="000C0DBC"/>
    <w:rsid w:val="000C147E"/>
    <w:rsid w:val="000C3F11"/>
    <w:rsid w:val="000C709B"/>
    <w:rsid w:val="000C7829"/>
    <w:rsid w:val="000C7E04"/>
    <w:rsid w:val="000D16C1"/>
    <w:rsid w:val="000D3ABC"/>
    <w:rsid w:val="000D6478"/>
    <w:rsid w:val="000D7106"/>
    <w:rsid w:val="000D749B"/>
    <w:rsid w:val="000E1C47"/>
    <w:rsid w:val="000E30AB"/>
    <w:rsid w:val="000E4189"/>
    <w:rsid w:val="000E4FCB"/>
    <w:rsid w:val="000E5629"/>
    <w:rsid w:val="000E6EA7"/>
    <w:rsid w:val="000E7505"/>
    <w:rsid w:val="000F55B4"/>
    <w:rsid w:val="000F59BB"/>
    <w:rsid w:val="000F7483"/>
    <w:rsid w:val="00101B8F"/>
    <w:rsid w:val="0010235D"/>
    <w:rsid w:val="001111C5"/>
    <w:rsid w:val="00112DC4"/>
    <w:rsid w:val="00114882"/>
    <w:rsid w:val="00114A3D"/>
    <w:rsid w:val="00127A22"/>
    <w:rsid w:val="001314EC"/>
    <w:rsid w:val="0013778D"/>
    <w:rsid w:val="001407B2"/>
    <w:rsid w:val="0014461B"/>
    <w:rsid w:val="0015173F"/>
    <w:rsid w:val="001520E5"/>
    <w:rsid w:val="00152C27"/>
    <w:rsid w:val="001533A6"/>
    <w:rsid w:val="001608FE"/>
    <w:rsid w:val="00162D14"/>
    <w:rsid w:val="001631B6"/>
    <w:rsid w:val="001644DC"/>
    <w:rsid w:val="001657A2"/>
    <w:rsid w:val="00171AEC"/>
    <w:rsid w:val="0018134D"/>
    <w:rsid w:val="00181ABA"/>
    <w:rsid w:val="00183C15"/>
    <w:rsid w:val="0019321F"/>
    <w:rsid w:val="00193B7E"/>
    <w:rsid w:val="00196903"/>
    <w:rsid w:val="001A2A61"/>
    <w:rsid w:val="001A320C"/>
    <w:rsid w:val="001A3736"/>
    <w:rsid w:val="001A6D61"/>
    <w:rsid w:val="001B318C"/>
    <w:rsid w:val="001C0395"/>
    <w:rsid w:val="001C1A4E"/>
    <w:rsid w:val="001C2CCB"/>
    <w:rsid w:val="001C6ED9"/>
    <w:rsid w:val="001C7A5E"/>
    <w:rsid w:val="001D180A"/>
    <w:rsid w:val="001D737B"/>
    <w:rsid w:val="001E611D"/>
    <w:rsid w:val="001E7460"/>
    <w:rsid w:val="001F2C76"/>
    <w:rsid w:val="001F383E"/>
    <w:rsid w:val="001F4D17"/>
    <w:rsid w:val="001F520F"/>
    <w:rsid w:val="001F6752"/>
    <w:rsid w:val="001F68F3"/>
    <w:rsid w:val="00200902"/>
    <w:rsid w:val="002025D8"/>
    <w:rsid w:val="00202B81"/>
    <w:rsid w:val="00204B26"/>
    <w:rsid w:val="00204F7F"/>
    <w:rsid w:val="00206507"/>
    <w:rsid w:val="0021168C"/>
    <w:rsid w:val="00211750"/>
    <w:rsid w:val="00215402"/>
    <w:rsid w:val="002214EF"/>
    <w:rsid w:val="00221CDD"/>
    <w:rsid w:val="00227ED8"/>
    <w:rsid w:val="002349A0"/>
    <w:rsid w:val="00243CD3"/>
    <w:rsid w:val="00244BCF"/>
    <w:rsid w:val="00251C67"/>
    <w:rsid w:val="00253B32"/>
    <w:rsid w:val="00254C0A"/>
    <w:rsid w:val="002563CB"/>
    <w:rsid w:val="00257ED2"/>
    <w:rsid w:val="00257F07"/>
    <w:rsid w:val="00262CB4"/>
    <w:rsid w:val="00267921"/>
    <w:rsid w:val="002744DF"/>
    <w:rsid w:val="002748DA"/>
    <w:rsid w:val="00276331"/>
    <w:rsid w:val="00276421"/>
    <w:rsid w:val="00284353"/>
    <w:rsid w:val="002860BC"/>
    <w:rsid w:val="0029036C"/>
    <w:rsid w:val="002936E7"/>
    <w:rsid w:val="002A5DCD"/>
    <w:rsid w:val="002A7691"/>
    <w:rsid w:val="002A7AA9"/>
    <w:rsid w:val="002B1415"/>
    <w:rsid w:val="002C0A54"/>
    <w:rsid w:val="002C0C5B"/>
    <w:rsid w:val="002C6E94"/>
    <w:rsid w:val="002D28CF"/>
    <w:rsid w:val="002D51D6"/>
    <w:rsid w:val="002D6172"/>
    <w:rsid w:val="002E14A0"/>
    <w:rsid w:val="002E26A9"/>
    <w:rsid w:val="002E4E94"/>
    <w:rsid w:val="002E5C49"/>
    <w:rsid w:val="002E61FD"/>
    <w:rsid w:val="002E6F30"/>
    <w:rsid w:val="002F0D98"/>
    <w:rsid w:val="002F2F12"/>
    <w:rsid w:val="002F3926"/>
    <w:rsid w:val="002F3E7B"/>
    <w:rsid w:val="002F4737"/>
    <w:rsid w:val="002F6347"/>
    <w:rsid w:val="002F73A4"/>
    <w:rsid w:val="00305622"/>
    <w:rsid w:val="003057FB"/>
    <w:rsid w:val="00307AD4"/>
    <w:rsid w:val="00310E7D"/>
    <w:rsid w:val="00311BFE"/>
    <w:rsid w:val="003136C6"/>
    <w:rsid w:val="0031540B"/>
    <w:rsid w:val="00315948"/>
    <w:rsid w:val="00317FC8"/>
    <w:rsid w:val="00323362"/>
    <w:rsid w:val="003234BE"/>
    <w:rsid w:val="00327524"/>
    <w:rsid w:val="003331D7"/>
    <w:rsid w:val="0033375B"/>
    <w:rsid w:val="00336C59"/>
    <w:rsid w:val="003410DB"/>
    <w:rsid w:val="00345E74"/>
    <w:rsid w:val="003505A4"/>
    <w:rsid w:val="00350E07"/>
    <w:rsid w:val="00352990"/>
    <w:rsid w:val="00355597"/>
    <w:rsid w:val="003561DF"/>
    <w:rsid w:val="00357C17"/>
    <w:rsid w:val="003611A9"/>
    <w:rsid w:val="00362635"/>
    <w:rsid w:val="00365784"/>
    <w:rsid w:val="0036776E"/>
    <w:rsid w:val="00370304"/>
    <w:rsid w:val="00370C25"/>
    <w:rsid w:val="00371A1C"/>
    <w:rsid w:val="00373C0A"/>
    <w:rsid w:val="0038131B"/>
    <w:rsid w:val="00381581"/>
    <w:rsid w:val="00381792"/>
    <w:rsid w:val="00381A0A"/>
    <w:rsid w:val="00384102"/>
    <w:rsid w:val="00384EE5"/>
    <w:rsid w:val="00386B3B"/>
    <w:rsid w:val="00387552"/>
    <w:rsid w:val="0039056B"/>
    <w:rsid w:val="00396994"/>
    <w:rsid w:val="0039728B"/>
    <w:rsid w:val="003A060C"/>
    <w:rsid w:val="003A062A"/>
    <w:rsid w:val="003A0D1B"/>
    <w:rsid w:val="003A296F"/>
    <w:rsid w:val="003A3905"/>
    <w:rsid w:val="003A5595"/>
    <w:rsid w:val="003A6417"/>
    <w:rsid w:val="003A6BFF"/>
    <w:rsid w:val="003B1082"/>
    <w:rsid w:val="003B4AF8"/>
    <w:rsid w:val="003B5045"/>
    <w:rsid w:val="003B5CD1"/>
    <w:rsid w:val="003D195E"/>
    <w:rsid w:val="003D254D"/>
    <w:rsid w:val="003D365A"/>
    <w:rsid w:val="003D481A"/>
    <w:rsid w:val="003D637E"/>
    <w:rsid w:val="003E0A86"/>
    <w:rsid w:val="003E2971"/>
    <w:rsid w:val="003E50AF"/>
    <w:rsid w:val="003E5BC7"/>
    <w:rsid w:val="003F6D7A"/>
    <w:rsid w:val="00402BED"/>
    <w:rsid w:val="004043BE"/>
    <w:rsid w:val="00405B93"/>
    <w:rsid w:val="004104EF"/>
    <w:rsid w:val="00410AC0"/>
    <w:rsid w:val="00413FBD"/>
    <w:rsid w:val="004159FF"/>
    <w:rsid w:val="00415C49"/>
    <w:rsid w:val="00424FCA"/>
    <w:rsid w:val="004323CD"/>
    <w:rsid w:val="00432C92"/>
    <w:rsid w:val="00435EDF"/>
    <w:rsid w:val="00436DBD"/>
    <w:rsid w:val="0044196A"/>
    <w:rsid w:val="00450F46"/>
    <w:rsid w:val="00455118"/>
    <w:rsid w:val="004554CB"/>
    <w:rsid w:val="0046104B"/>
    <w:rsid w:val="00461742"/>
    <w:rsid w:val="004649BA"/>
    <w:rsid w:val="0046577C"/>
    <w:rsid w:val="0047507B"/>
    <w:rsid w:val="00475B5B"/>
    <w:rsid w:val="00477FE6"/>
    <w:rsid w:val="00483225"/>
    <w:rsid w:val="00484760"/>
    <w:rsid w:val="00485539"/>
    <w:rsid w:val="00487398"/>
    <w:rsid w:val="004905B9"/>
    <w:rsid w:val="0049193D"/>
    <w:rsid w:val="004966DC"/>
    <w:rsid w:val="00497B9A"/>
    <w:rsid w:val="004A240C"/>
    <w:rsid w:val="004A5EB4"/>
    <w:rsid w:val="004B06F4"/>
    <w:rsid w:val="004B0DC0"/>
    <w:rsid w:val="004B1096"/>
    <w:rsid w:val="004B124A"/>
    <w:rsid w:val="004B1AF0"/>
    <w:rsid w:val="004B4A6C"/>
    <w:rsid w:val="004B59D9"/>
    <w:rsid w:val="004B791E"/>
    <w:rsid w:val="004C002B"/>
    <w:rsid w:val="004C064E"/>
    <w:rsid w:val="004C353C"/>
    <w:rsid w:val="004C38ED"/>
    <w:rsid w:val="004C470B"/>
    <w:rsid w:val="004D070F"/>
    <w:rsid w:val="004D0925"/>
    <w:rsid w:val="004D191B"/>
    <w:rsid w:val="004D27BC"/>
    <w:rsid w:val="004D7008"/>
    <w:rsid w:val="004E1BDB"/>
    <w:rsid w:val="004E5574"/>
    <w:rsid w:val="004E6A84"/>
    <w:rsid w:val="004F2BAE"/>
    <w:rsid w:val="004F469A"/>
    <w:rsid w:val="004F6569"/>
    <w:rsid w:val="004F68E6"/>
    <w:rsid w:val="00500C3D"/>
    <w:rsid w:val="00501D87"/>
    <w:rsid w:val="00503037"/>
    <w:rsid w:val="0050395A"/>
    <w:rsid w:val="0050443F"/>
    <w:rsid w:val="0050563D"/>
    <w:rsid w:val="0050587B"/>
    <w:rsid w:val="005060E4"/>
    <w:rsid w:val="00506E56"/>
    <w:rsid w:val="00507022"/>
    <w:rsid w:val="00512F5A"/>
    <w:rsid w:val="00513015"/>
    <w:rsid w:val="005130AE"/>
    <w:rsid w:val="00513101"/>
    <w:rsid w:val="00513B31"/>
    <w:rsid w:val="00521995"/>
    <w:rsid w:val="00522215"/>
    <w:rsid w:val="00530960"/>
    <w:rsid w:val="00537C1E"/>
    <w:rsid w:val="00545927"/>
    <w:rsid w:val="0054651F"/>
    <w:rsid w:val="00546818"/>
    <w:rsid w:val="00547EBF"/>
    <w:rsid w:val="00550AA7"/>
    <w:rsid w:val="00552747"/>
    <w:rsid w:val="005547AB"/>
    <w:rsid w:val="0055518D"/>
    <w:rsid w:val="005602C1"/>
    <w:rsid w:val="0056079F"/>
    <w:rsid w:val="0056120B"/>
    <w:rsid w:val="00563416"/>
    <w:rsid w:val="0057264D"/>
    <w:rsid w:val="00572DDF"/>
    <w:rsid w:val="005749D4"/>
    <w:rsid w:val="00574EC1"/>
    <w:rsid w:val="00577D53"/>
    <w:rsid w:val="0058322D"/>
    <w:rsid w:val="00583439"/>
    <w:rsid w:val="00583F30"/>
    <w:rsid w:val="00583FAD"/>
    <w:rsid w:val="00585EC2"/>
    <w:rsid w:val="00586F58"/>
    <w:rsid w:val="00587773"/>
    <w:rsid w:val="005878EF"/>
    <w:rsid w:val="00590593"/>
    <w:rsid w:val="00595BF2"/>
    <w:rsid w:val="005A1197"/>
    <w:rsid w:val="005A1DC4"/>
    <w:rsid w:val="005A785B"/>
    <w:rsid w:val="005A7F24"/>
    <w:rsid w:val="005B6D62"/>
    <w:rsid w:val="005B7090"/>
    <w:rsid w:val="005C30A3"/>
    <w:rsid w:val="005C3863"/>
    <w:rsid w:val="005C38C7"/>
    <w:rsid w:val="005C48BC"/>
    <w:rsid w:val="005D528F"/>
    <w:rsid w:val="005D620E"/>
    <w:rsid w:val="005D6BF9"/>
    <w:rsid w:val="005E0919"/>
    <w:rsid w:val="005E1B7A"/>
    <w:rsid w:val="005E619A"/>
    <w:rsid w:val="005F0462"/>
    <w:rsid w:val="005F11A3"/>
    <w:rsid w:val="005F135E"/>
    <w:rsid w:val="005F34EA"/>
    <w:rsid w:val="005F7221"/>
    <w:rsid w:val="006051AD"/>
    <w:rsid w:val="006066D3"/>
    <w:rsid w:val="006114A8"/>
    <w:rsid w:val="00612417"/>
    <w:rsid w:val="00612FAC"/>
    <w:rsid w:val="00614582"/>
    <w:rsid w:val="00616931"/>
    <w:rsid w:val="00620C80"/>
    <w:rsid w:val="006210C3"/>
    <w:rsid w:val="00622CE0"/>
    <w:rsid w:val="0062396A"/>
    <w:rsid w:val="00624032"/>
    <w:rsid w:val="0062700C"/>
    <w:rsid w:val="00627862"/>
    <w:rsid w:val="0062788A"/>
    <w:rsid w:val="00632760"/>
    <w:rsid w:val="006337B9"/>
    <w:rsid w:val="00635766"/>
    <w:rsid w:val="006359E1"/>
    <w:rsid w:val="0063733B"/>
    <w:rsid w:val="00640522"/>
    <w:rsid w:val="00644F1B"/>
    <w:rsid w:val="006453AB"/>
    <w:rsid w:val="00645F9D"/>
    <w:rsid w:val="00647261"/>
    <w:rsid w:val="00651E79"/>
    <w:rsid w:val="006524ED"/>
    <w:rsid w:val="0065331A"/>
    <w:rsid w:val="0065645F"/>
    <w:rsid w:val="00660F20"/>
    <w:rsid w:val="00662E11"/>
    <w:rsid w:val="0066655E"/>
    <w:rsid w:val="006679DB"/>
    <w:rsid w:val="00667C58"/>
    <w:rsid w:val="00670E1D"/>
    <w:rsid w:val="006715F3"/>
    <w:rsid w:val="00672D5A"/>
    <w:rsid w:val="00682962"/>
    <w:rsid w:val="006829BC"/>
    <w:rsid w:val="00686A27"/>
    <w:rsid w:val="006879C9"/>
    <w:rsid w:val="0069700A"/>
    <w:rsid w:val="006A11C0"/>
    <w:rsid w:val="006A244D"/>
    <w:rsid w:val="006A4734"/>
    <w:rsid w:val="006A4981"/>
    <w:rsid w:val="006B0985"/>
    <w:rsid w:val="006B2DEA"/>
    <w:rsid w:val="006B34DC"/>
    <w:rsid w:val="006B3C4C"/>
    <w:rsid w:val="006B7173"/>
    <w:rsid w:val="006C18EB"/>
    <w:rsid w:val="006C3172"/>
    <w:rsid w:val="006C609A"/>
    <w:rsid w:val="006C60C4"/>
    <w:rsid w:val="006D1427"/>
    <w:rsid w:val="006D2BD5"/>
    <w:rsid w:val="006D4281"/>
    <w:rsid w:val="006D6D51"/>
    <w:rsid w:val="006E18D2"/>
    <w:rsid w:val="006E230A"/>
    <w:rsid w:val="006E7528"/>
    <w:rsid w:val="006F1DBD"/>
    <w:rsid w:val="006F30AD"/>
    <w:rsid w:val="006F321A"/>
    <w:rsid w:val="006F39AC"/>
    <w:rsid w:val="006F3D8C"/>
    <w:rsid w:val="006F46A9"/>
    <w:rsid w:val="006F5617"/>
    <w:rsid w:val="00706DA9"/>
    <w:rsid w:val="00714A66"/>
    <w:rsid w:val="00721EA7"/>
    <w:rsid w:val="00730A0B"/>
    <w:rsid w:val="00731DA2"/>
    <w:rsid w:val="007324DA"/>
    <w:rsid w:val="00737F20"/>
    <w:rsid w:val="007439A7"/>
    <w:rsid w:val="0074431D"/>
    <w:rsid w:val="00744FA6"/>
    <w:rsid w:val="00745D50"/>
    <w:rsid w:val="0074635F"/>
    <w:rsid w:val="00747DF5"/>
    <w:rsid w:val="00747E45"/>
    <w:rsid w:val="00754058"/>
    <w:rsid w:val="007563E5"/>
    <w:rsid w:val="00756522"/>
    <w:rsid w:val="007569B9"/>
    <w:rsid w:val="00756CFF"/>
    <w:rsid w:val="00762CFE"/>
    <w:rsid w:val="0076630B"/>
    <w:rsid w:val="00766CC7"/>
    <w:rsid w:val="007724CD"/>
    <w:rsid w:val="00772787"/>
    <w:rsid w:val="00781DD6"/>
    <w:rsid w:val="007929AF"/>
    <w:rsid w:val="00792B84"/>
    <w:rsid w:val="00794563"/>
    <w:rsid w:val="0079662D"/>
    <w:rsid w:val="0079732C"/>
    <w:rsid w:val="007A325D"/>
    <w:rsid w:val="007A3F3E"/>
    <w:rsid w:val="007A70C4"/>
    <w:rsid w:val="007B0DFA"/>
    <w:rsid w:val="007B273E"/>
    <w:rsid w:val="007B35F1"/>
    <w:rsid w:val="007B3D9D"/>
    <w:rsid w:val="007B5804"/>
    <w:rsid w:val="007C04CF"/>
    <w:rsid w:val="007C3961"/>
    <w:rsid w:val="007C548E"/>
    <w:rsid w:val="007D1376"/>
    <w:rsid w:val="007D3C16"/>
    <w:rsid w:val="007D4937"/>
    <w:rsid w:val="007D51C0"/>
    <w:rsid w:val="007D5380"/>
    <w:rsid w:val="007D5F7E"/>
    <w:rsid w:val="007E02BE"/>
    <w:rsid w:val="007E0515"/>
    <w:rsid w:val="007E1D0C"/>
    <w:rsid w:val="007E3A28"/>
    <w:rsid w:val="007E757D"/>
    <w:rsid w:val="007F088F"/>
    <w:rsid w:val="007F166C"/>
    <w:rsid w:val="007F560B"/>
    <w:rsid w:val="007F6721"/>
    <w:rsid w:val="0080683B"/>
    <w:rsid w:val="008126C1"/>
    <w:rsid w:val="00814DEC"/>
    <w:rsid w:val="00815413"/>
    <w:rsid w:val="00815B8F"/>
    <w:rsid w:val="0081701B"/>
    <w:rsid w:val="008232ED"/>
    <w:rsid w:val="008304C8"/>
    <w:rsid w:val="008333D7"/>
    <w:rsid w:val="00834EE4"/>
    <w:rsid w:val="00842445"/>
    <w:rsid w:val="00845B76"/>
    <w:rsid w:val="008515FE"/>
    <w:rsid w:val="008607B9"/>
    <w:rsid w:val="00860C01"/>
    <w:rsid w:val="00862450"/>
    <w:rsid w:val="00862816"/>
    <w:rsid w:val="0086448D"/>
    <w:rsid w:val="008644C6"/>
    <w:rsid w:val="008645DF"/>
    <w:rsid w:val="00866FAB"/>
    <w:rsid w:val="0086732C"/>
    <w:rsid w:val="00867836"/>
    <w:rsid w:val="008711EF"/>
    <w:rsid w:val="00873587"/>
    <w:rsid w:val="00875AA3"/>
    <w:rsid w:val="00875C27"/>
    <w:rsid w:val="00876A07"/>
    <w:rsid w:val="00881195"/>
    <w:rsid w:val="00883A37"/>
    <w:rsid w:val="00890163"/>
    <w:rsid w:val="00890FCD"/>
    <w:rsid w:val="008975D7"/>
    <w:rsid w:val="008A3455"/>
    <w:rsid w:val="008A65C2"/>
    <w:rsid w:val="008A7A4E"/>
    <w:rsid w:val="008A7E6E"/>
    <w:rsid w:val="008B6F9B"/>
    <w:rsid w:val="008C0344"/>
    <w:rsid w:val="008C6F4C"/>
    <w:rsid w:val="008D1A1F"/>
    <w:rsid w:val="008D221B"/>
    <w:rsid w:val="008D2440"/>
    <w:rsid w:val="008D2C58"/>
    <w:rsid w:val="008D58C4"/>
    <w:rsid w:val="008D5A9E"/>
    <w:rsid w:val="008D5AB1"/>
    <w:rsid w:val="008E18D0"/>
    <w:rsid w:val="008E5BF9"/>
    <w:rsid w:val="008F0A91"/>
    <w:rsid w:val="008F5398"/>
    <w:rsid w:val="009100F8"/>
    <w:rsid w:val="00911AAC"/>
    <w:rsid w:val="00911D78"/>
    <w:rsid w:val="00911F1B"/>
    <w:rsid w:val="00912F95"/>
    <w:rsid w:val="00917ADA"/>
    <w:rsid w:val="00927F80"/>
    <w:rsid w:val="0093669D"/>
    <w:rsid w:val="00936F66"/>
    <w:rsid w:val="0094010F"/>
    <w:rsid w:val="00942895"/>
    <w:rsid w:val="00943224"/>
    <w:rsid w:val="0094415A"/>
    <w:rsid w:val="009466C7"/>
    <w:rsid w:val="009505AD"/>
    <w:rsid w:val="00950A86"/>
    <w:rsid w:val="00952C09"/>
    <w:rsid w:val="009543BC"/>
    <w:rsid w:val="00960406"/>
    <w:rsid w:val="0096077E"/>
    <w:rsid w:val="009729D2"/>
    <w:rsid w:val="00972E60"/>
    <w:rsid w:val="00977C98"/>
    <w:rsid w:val="0098170D"/>
    <w:rsid w:val="00990215"/>
    <w:rsid w:val="009917F7"/>
    <w:rsid w:val="00993C08"/>
    <w:rsid w:val="00994A80"/>
    <w:rsid w:val="00995ACA"/>
    <w:rsid w:val="00996BE5"/>
    <w:rsid w:val="009A115A"/>
    <w:rsid w:val="009B0338"/>
    <w:rsid w:val="009B41FB"/>
    <w:rsid w:val="009B4290"/>
    <w:rsid w:val="009B4904"/>
    <w:rsid w:val="009B536A"/>
    <w:rsid w:val="009B636A"/>
    <w:rsid w:val="009B6467"/>
    <w:rsid w:val="009B6857"/>
    <w:rsid w:val="009B6D17"/>
    <w:rsid w:val="009C0B64"/>
    <w:rsid w:val="009C28F1"/>
    <w:rsid w:val="009C3ED0"/>
    <w:rsid w:val="009C5B52"/>
    <w:rsid w:val="009D3F8D"/>
    <w:rsid w:val="009D7EF1"/>
    <w:rsid w:val="009E00B1"/>
    <w:rsid w:val="009E12D0"/>
    <w:rsid w:val="009E1EF7"/>
    <w:rsid w:val="009E5FF8"/>
    <w:rsid w:val="009E650B"/>
    <w:rsid w:val="009E6D31"/>
    <w:rsid w:val="009F77B9"/>
    <w:rsid w:val="00A004E4"/>
    <w:rsid w:val="00A07FF1"/>
    <w:rsid w:val="00A14DA2"/>
    <w:rsid w:val="00A14E8D"/>
    <w:rsid w:val="00A17AC5"/>
    <w:rsid w:val="00A17B36"/>
    <w:rsid w:val="00A206A4"/>
    <w:rsid w:val="00A216E3"/>
    <w:rsid w:val="00A23B2C"/>
    <w:rsid w:val="00A24699"/>
    <w:rsid w:val="00A27B90"/>
    <w:rsid w:val="00A30EA1"/>
    <w:rsid w:val="00A3190B"/>
    <w:rsid w:val="00A33732"/>
    <w:rsid w:val="00A33C93"/>
    <w:rsid w:val="00A33F4D"/>
    <w:rsid w:val="00A4065F"/>
    <w:rsid w:val="00A42FBF"/>
    <w:rsid w:val="00A55E95"/>
    <w:rsid w:val="00A56B68"/>
    <w:rsid w:val="00A570AE"/>
    <w:rsid w:val="00A6032E"/>
    <w:rsid w:val="00A631F6"/>
    <w:rsid w:val="00A63B12"/>
    <w:rsid w:val="00A63D23"/>
    <w:rsid w:val="00A65455"/>
    <w:rsid w:val="00A70726"/>
    <w:rsid w:val="00A71C90"/>
    <w:rsid w:val="00A728B4"/>
    <w:rsid w:val="00A75480"/>
    <w:rsid w:val="00A75AF5"/>
    <w:rsid w:val="00A772FD"/>
    <w:rsid w:val="00A77F07"/>
    <w:rsid w:val="00A80E17"/>
    <w:rsid w:val="00A828A2"/>
    <w:rsid w:val="00A84557"/>
    <w:rsid w:val="00A855CB"/>
    <w:rsid w:val="00A85652"/>
    <w:rsid w:val="00A856F5"/>
    <w:rsid w:val="00A85B97"/>
    <w:rsid w:val="00A8632A"/>
    <w:rsid w:val="00A8744A"/>
    <w:rsid w:val="00A879FF"/>
    <w:rsid w:val="00A906D0"/>
    <w:rsid w:val="00A918D3"/>
    <w:rsid w:val="00A953F3"/>
    <w:rsid w:val="00A95786"/>
    <w:rsid w:val="00AA0ECC"/>
    <w:rsid w:val="00AA13F3"/>
    <w:rsid w:val="00AA30B8"/>
    <w:rsid w:val="00AA3C19"/>
    <w:rsid w:val="00AB0441"/>
    <w:rsid w:val="00AB37E1"/>
    <w:rsid w:val="00AB53E3"/>
    <w:rsid w:val="00AC17CB"/>
    <w:rsid w:val="00AC1BCC"/>
    <w:rsid w:val="00AC1F1B"/>
    <w:rsid w:val="00AC4397"/>
    <w:rsid w:val="00AC5CEA"/>
    <w:rsid w:val="00AD046D"/>
    <w:rsid w:val="00AD1992"/>
    <w:rsid w:val="00AD272A"/>
    <w:rsid w:val="00AD3354"/>
    <w:rsid w:val="00AD4F1C"/>
    <w:rsid w:val="00AD61CD"/>
    <w:rsid w:val="00AD7422"/>
    <w:rsid w:val="00AE19A2"/>
    <w:rsid w:val="00AE1F04"/>
    <w:rsid w:val="00AE63BA"/>
    <w:rsid w:val="00AE78CB"/>
    <w:rsid w:val="00AF4D58"/>
    <w:rsid w:val="00B03940"/>
    <w:rsid w:val="00B045D7"/>
    <w:rsid w:val="00B1472C"/>
    <w:rsid w:val="00B17C3F"/>
    <w:rsid w:val="00B202A4"/>
    <w:rsid w:val="00B2240D"/>
    <w:rsid w:val="00B25220"/>
    <w:rsid w:val="00B252A5"/>
    <w:rsid w:val="00B27D6A"/>
    <w:rsid w:val="00B31F01"/>
    <w:rsid w:val="00B341CE"/>
    <w:rsid w:val="00B34E81"/>
    <w:rsid w:val="00B35005"/>
    <w:rsid w:val="00B35057"/>
    <w:rsid w:val="00B36C68"/>
    <w:rsid w:val="00B37DE9"/>
    <w:rsid w:val="00B41D58"/>
    <w:rsid w:val="00B439A2"/>
    <w:rsid w:val="00B45B2C"/>
    <w:rsid w:val="00B469B4"/>
    <w:rsid w:val="00B502E6"/>
    <w:rsid w:val="00B53607"/>
    <w:rsid w:val="00B54E48"/>
    <w:rsid w:val="00B56F81"/>
    <w:rsid w:val="00B608A8"/>
    <w:rsid w:val="00B65FB4"/>
    <w:rsid w:val="00B72A88"/>
    <w:rsid w:val="00B7489B"/>
    <w:rsid w:val="00B75432"/>
    <w:rsid w:val="00B775CC"/>
    <w:rsid w:val="00B80ACD"/>
    <w:rsid w:val="00B81720"/>
    <w:rsid w:val="00B829E2"/>
    <w:rsid w:val="00B90296"/>
    <w:rsid w:val="00B93318"/>
    <w:rsid w:val="00B9471A"/>
    <w:rsid w:val="00B953B3"/>
    <w:rsid w:val="00B95889"/>
    <w:rsid w:val="00BA39A0"/>
    <w:rsid w:val="00BA590C"/>
    <w:rsid w:val="00BA6201"/>
    <w:rsid w:val="00BB185C"/>
    <w:rsid w:val="00BB24C8"/>
    <w:rsid w:val="00BB36D0"/>
    <w:rsid w:val="00BB4091"/>
    <w:rsid w:val="00BB4926"/>
    <w:rsid w:val="00BB558B"/>
    <w:rsid w:val="00BC3020"/>
    <w:rsid w:val="00BC3765"/>
    <w:rsid w:val="00BC435A"/>
    <w:rsid w:val="00BC54FD"/>
    <w:rsid w:val="00BD1BF9"/>
    <w:rsid w:val="00BD3C09"/>
    <w:rsid w:val="00BD5BBE"/>
    <w:rsid w:val="00BE30A2"/>
    <w:rsid w:val="00BE36A0"/>
    <w:rsid w:val="00BE3C1D"/>
    <w:rsid w:val="00BE450F"/>
    <w:rsid w:val="00BF0E68"/>
    <w:rsid w:val="00BF0F8E"/>
    <w:rsid w:val="00BF342E"/>
    <w:rsid w:val="00BF4C13"/>
    <w:rsid w:val="00BF519A"/>
    <w:rsid w:val="00BF5E98"/>
    <w:rsid w:val="00C005F2"/>
    <w:rsid w:val="00C03600"/>
    <w:rsid w:val="00C04236"/>
    <w:rsid w:val="00C04855"/>
    <w:rsid w:val="00C05662"/>
    <w:rsid w:val="00C10BC5"/>
    <w:rsid w:val="00C10EBC"/>
    <w:rsid w:val="00C12646"/>
    <w:rsid w:val="00C136EF"/>
    <w:rsid w:val="00C20406"/>
    <w:rsid w:val="00C215AC"/>
    <w:rsid w:val="00C24ECF"/>
    <w:rsid w:val="00C31E91"/>
    <w:rsid w:val="00C33546"/>
    <w:rsid w:val="00C375D7"/>
    <w:rsid w:val="00C3763C"/>
    <w:rsid w:val="00C40383"/>
    <w:rsid w:val="00C41911"/>
    <w:rsid w:val="00C43EA8"/>
    <w:rsid w:val="00C44857"/>
    <w:rsid w:val="00C44D04"/>
    <w:rsid w:val="00C44D54"/>
    <w:rsid w:val="00C45798"/>
    <w:rsid w:val="00C4778A"/>
    <w:rsid w:val="00C51E27"/>
    <w:rsid w:val="00C53C9E"/>
    <w:rsid w:val="00C54DE9"/>
    <w:rsid w:val="00C55BAA"/>
    <w:rsid w:val="00C575F7"/>
    <w:rsid w:val="00C6163D"/>
    <w:rsid w:val="00C65436"/>
    <w:rsid w:val="00C7073A"/>
    <w:rsid w:val="00C730A8"/>
    <w:rsid w:val="00C75576"/>
    <w:rsid w:val="00C77B57"/>
    <w:rsid w:val="00C80C73"/>
    <w:rsid w:val="00C81A7F"/>
    <w:rsid w:val="00C81EE5"/>
    <w:rsid w:val="00C82C3B"/>
    <w:rsid w:val="00C858E2"/>
    <w:rsid w:val="00C85AAD"/>
    <w:rsid w:val="00C91650"/>
    <w:rsid w:val="00C91CEF"/>
    <w:rsid w:val="00CA1AC5"/>
    <w:rsid w:val="00CA2325"/>
    <w:rsid w:val="00CA3389"/>
    <w:rsid w:val="00CA33E2"/>
    <w:rsid w:val="00CA5F1C"/>
    <w:rsid w:val="00CA6F89"/>
    <w:rsid w:val="00CB3775"/>
    <w:rsid w:val="00CC04A2"/>
    <w:rsid w:val="00CC1FD1"/>
    <w:rsid w:val="00CC321B"/>
    <w:rsid w:val="00CD0606"/>
    <w:rsid w:val="00CD1DB5"/>
    <w:rsid w:val="00CD3790"/>
    <w:rsid w:val="00CD7249"/>
    <w:rsid w:val="00CE137D"/>
    <w:rsid w:val="00CE2B94"/>
    <w:rsid w:val="00CE3BFF"/>
    <w:rsid w:val="00CE47A5"/>
    <w:rsid w:val="00CE5C90"/>
    <w:rsid w:val="00CE5F44"/>
    <w:rsid w:val="00CF11BF"/>
    <w:rsid w:val="00CF1760"/>
    <w:rsid w:val="00CF17C3"/>
    <w:rsid w:val="00CF32FD"/>
    <w:rsid w:val="00CF3571"/>
    <w:rsid w:val="00D000CB"/>
    <w:rsid w:val="00D0094C"/>
    <w:rsid w:val="00D033FA"/>
    <w:rsid w:val="00D03658"/>
    <w:rsid w:val="00D04CFB"/>
    <w:rsid w:val="00D10683"/>
    <w:rsid w:val="00D16679"/>
    <w:rsid w:val="00D207AC"/>
    <w:rsid w:val="00D222AC"/>
    <w:rsid w:val="00D23981"/>
    <w:rsid w:val="00D25032"/>
    <w:rsid w:val="00D279F5"/>
    <w:rsid w:val="00D30FBF"/>
    <w:rsid w:val="00D321D6"/>
    <w:rsid w:val="00D33C0D"/>
    <w:rsid w:val="00D34A7A"/>
    <w:rsid w:val="00D35E5B"/>
    <w:rsid w:val="00D40177"/>
    <w:rsid w:val="00D410B0"/>
    <w:rsid w:val="00D41E81"/>
    <w:rsid w:val="00D428A2"/>
    <w:rsid w:val="00D467A1"/>
    <w:rsid w:val="00D508C8"/>
    <w:rsid w:val="00D5149E"/>
    <w:rsid w:val="00D579FA"/>
    <w:rsid w:val="00D610C9"/>
    <w:rsid w:val="00D66B51"/>
    <w:rsid w:val="00D71F97"/>
    <w:rsid w:val="00D8246C"/>
    <w:rsid w:val="00D82F87"/>
    <w:rsid w:val="00D83432"/>
    <w:rsid w:val="00D90DFC"/>
    <w:rsid w:val="00D91B24"/>
    <w:rsid w:val="00D91BE2"/>
    <w:rsid w:val="00DA1F75"/>
    <w:rsid w:val="00DB0575"/>
    <w:rsid w:val="00DB0D57"/>
    <w:rsid w:val="00DB203B"/>
    <w:rsid w:val="00DB3DDD"/>
    <w:rsid w:val="00DB438B"/>
    <w:rsid w:val="00DC3416"/>
    <w:rsid w:val="00DD38D0"/>
    <w:rsid w:val="00DD5AAB"/>
    <w:rsid w:val="00DD7174"/>
    <w:rsid w:val="00DD7E8C"/>
    <w:rsid w:val="00DE0895"/>
    <w:rsid w:val="00DE1A71"/>
    <w:rsid w:val="00DE34A5"/>
    <w:rsid w:val="00DF0174"/>
    <w:rsid w:val="00DF0330"/>
    <w:rsid w:val="00DF2884"/>
    <w:rsid w:val="00DF5ACF"/>
    <w:rsid w:val="00DF7015"/>
    <w:rsid w:val="00DF779F"/>
    <w:rsid w:val="00E0540F"/>
    <w:rsid w:val="00E12051"/>
    <w:rsid w:val="00E137A1"/>
    <w:rsid w:val="00E14346"/>
    <w:rsid w:val="00E16DBA"/>
    <w:rsid w:val="00E21B21"/>
    <w:rsid w:val="00E27CC6"/>
    <w:rsid w:val="00E3071B"/>
    <w:rsid w:val="00E32EB4"/>
    <w:rsid w:val="00E50335"/>
    <w:rsid w:val="00E509B5"/>
    <w:rsid w:val="00E53FFC"/>
    <w:rsid w:val="00E559D8"/>
    <w:rsid w:val="00E56CDA"/>
    <w:rsid w:val="00E57FDD"/>
    <w:rsid w:val="00E611AE"/>
    <w:rsid w:val="00E64F60"/>
    <w:rsid w:val="00E678B6"/>
    <w:rsid w:val="00E67A27"/>
    <w:rsid w:val="00E73A7D"/>
    <w:rsid w:val="00E81529"/>
    <w:rsid w:val="00E84325"/>
    <w:rsid w:val="00E86988"/>
    <w:rsid w:val="00E93580"/>
    <w:rsid w:val="00E9434D"/>
    <w:rsid w:val="00E95BC6"/>
    <w:rsid w:val="00E97693"/>
    <w:rsid w:val="00EA3A98"/>
    <w:rsid w:val="00EB4480"/>
    <w:rsid w:val="00EB4586"/>
    <w:rsid w:val="00EB533E"/>
    <w:rsid w:val="00EC2B6E"/>
    <w:rsid w:val="00EC3C2B"/>
    <w:rsid w:val="00EC73FC"/>
    <w:rsid w:val="00ED2D6C"/>
    <w:rsid w:val="00ED444B"/>
    <w:rsid w:val="00EE36EC"/>
    <w:rsid w:val="00EE408E"/>
    <w:rsid w:val="00EE44D3"/>
    <w:rsid w:val="00EE45B5"/>
    <w:rsid w:val="00EF18BD"/>
    <w:rsid w:val="00EF4842"/>
    <w:rsid w:val="00EF6AAC"/>
    <w:rsid w:val="00F0027C"/>
    <w:rsid w:val="00F020B0"/>
    <w:rsid w:val="00F04E65"/>
    <w:rsid w:val="00F07A80"/>
    <w:rsid w:val="00F10D3D"/>
    <w:rsid w:val="00F14467"/>
    <w:rsid w:val="00F1513D"/>
    <w:rsid w:val="00F17398"/>
    <w:rsid w:val="00F22830"/>
    <w:rsid w:val="00F26273"/>
    <w:rsid w:val="00F26D2D"/>
    <w:rsid w:val="00F27D55"/>
    <w:rsid w:val="00F32BBC"/>
    <w:rsid w:val="00F32C51"/>
    <w:rsid w:val="00F35107"/>
    <w:rsid w:val="00F371A9"/>
    <w:rsid w:val="00F41D13"/>
    <w:rsid w:val="00F46D0A"/>
    <w:rsid w:val="00F50122"/>
    <w:rsid w:val="00F50C6E"/>
    <w:rsid w:val="00F50CF1"/>
    <w:rsid w:val="00F5101B"/>
    <w:rsid w:val="00F5139C"/>
    <w:rsid w:val="00F557B3"/>
    <w:rsid w:val="00F60E9C"/>
    <w:rsid w:val="00F61D49"/>
    <w:rsid w:val="00F65BF8"/>
    <w:rsid w:val="00F67FD6"/>
    <w:rsid w:val="00F700A1"/>
    <w:rsid w:val="00F71AEC"/>
    <w:rsid w:val="00F74AE5"/>
    <w:rsid w:val="00F74E18"/>
    <w:rsid w:val="00F7608E"/>
    <w:rsid w:val="00F802D5"/>
    <w:rsid w:val="00F83420"/>
    <w:rsid w:val="00F838F8"/>
    <w:rsid w:val="00F85642"/>
    <w:rsid w:val="00F86D71"/>
    <w:rsid w:val="00F92F05"/>
    <w:rsid w:val="00F94B44"/>
    <w:rsid w:val="00F95F2B"/>
    <w:rsid w:val="00F96545"/>
    <w:rsid w:val="00FA0003"/>
    <w:rsid w:val="00FA3FD4"/>
    <w:rsid w:val="00FA4487"/>
    <w:rsid w:val="00FA4B52"/>
    <w:rsid w:val="00FB0DF3"/>
    <w:rsid w:val="00FB40F6"/>
    <w:rsid w:val="00FB4133"/>
    <w:rsid w:val="00FB4460"/>
    <w:rsid w:val="00FC011D"/>
    <w:rsid w:val="00FD2C24"/>
    <w:rsid w:val="00FD4985"/>
    <w:rsid w:val="00FD6E69"/>
    <w:rsid w:val="00FE02AC"/>
    <w:rsid w:val="00FE10A8"/>
    <w:rsid w:val="00FE3229"/>
    <w:rsid w:val="00FE3F0B"/>
    <w:rsid w:val="00FE71B8"/>
    <w:rsid w:val="00FF49A3"/>
    <w:rsid w:val="00F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4.2.2%20&#1060;&#1054;%20&#1088;&#1072;&#1089;&#1095;&#1077;&#1090;%20&#1086;&#1078;&#1080;&#1076;&#1072;&#1077;&#1084;&#1099;&#1093;%20&#1087;&#1086;&#1089;&#1090;&#1091;&#1087;&#1083;&#1077;&#1085;&#1080;&#1081;,%20&#1085;&#1077;&#1076;&#1086;&#1080;&#1084;&#1086;&#1082;%20&#1080;%20&#1083;&#1100;&#1075;&#1086;&#1090;%20&#1074;%20&#1090;&#1077;&#1082;&#1091;&#1097;&#1077;&#1084;%20&#1075;&#1086;&#1076;&#1091;.doc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yperlink" Target="3.3.1%20&#1043;&#1056;&#1041;&#1057;%20&#1074;&#1074;&#1086;&#1076;%20&#1089;&#1087;&#1088;&#1072;&#1074;&#1086;&#1095;&#1085;&#1099;&#1093;%20&#1076;&#1072;&#1085;&#1085;&#1099;&#1093;%20&#1091;&#1095;&#1072;&#1089;&#1090;&#1074;&#1091;&#1102;&#1097;&#1080;&#1093;%20&#1074;%20&#1088;&#1072;&#1089;&#1095;&#1077;&#1090;&#1077;%20&#1089;&#1091;&#1084;&#1084;%20&#1084;&#1077;&#1078;&#1073;&#1102;&#1076;&#1078;&#1077;&#1090;&#1085;&#1099;&#1093;%20&#1090;&#1088;&#1072;&#1085;&#1089;&#1092;&#1077;&#1088;&#1090;&#1086;&#1074;.docx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hyperlink" Target="4.2.1%20&#1060;&#1054;%20&#1088;&#1072;&#1073;&#1086;&#1090;&#1072;%20&#1089;&#1086;%20&#1089;&#1087;&#1088;&#1072;&#1074;&#1086;&#1095;&#1085;&#1080;&#1082;&#1072;&#1084;&#1080;%20&#1087;&#1086;&#1076;&#1089;&#1080;&#1089;&#1090;&#1077;&#1084;&#1099;%20&#1092;&#1086;&#1088;&#1084;&#1080;&#1088;&#1086;&#1074;&#1072;&#1085;&#1080;&#1077;%20&#1087;&#1088;&#1086;&#1077;&#1082;&#1090;&#1072;%20&#1073;&#1102;&#1076;&#1078;&#1077;&#1090;&#1072;%20&#1087;&#1086;%20&#1076;&#1086;&#1093;&#1086;&#1076;&#1072;&#1084;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521FB-94CC-47FF-BB04-AD44B0B67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4840</TotalTime>
  <Pages>1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Грипиняк</dc:creator>
  <cp:keywords/>
  <dc:description/>
  <cp:lastModifiedBy>Грипиняк</cp:lastModifiedBy>
  <cp:revision>656</cp:revision>
  <dcterms:created xsi:type="dcterms:W3CDTF">2016-04-04T09:53:00Z</dcterms:created>
  <dcterms:modified xsi:type="dcterms:W3CDTF">2016-04-28T07:56:00Z</dcterms:modified>
</cp:coreProperties>
</file>