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31" w:rsidRDefault="00F37A31" w:rsidP="00F37A31">
      <w:pPr>
        <w:ind w:left="2832" w:firstLine="708"/>
        <w:rPr>
          <w:rFonts w:eastAsiaTheme="minorEastAsia"/>
          <w:color w:val="1F497D" w:themeColor="text2"/>
          <w:sz w:val="40"/>
          <w:szCs w:val="40"/>
        </w:rPr>
      </w:pPr>
      <w:r>
        <w:rPr>
          <w:rFonts w:eastAsiaTheme="minorEastAsia"/>
          <w:noProof/>
          <w:color w:val="1F497D" w:themeColor="text2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D57D6" wp14:editId="444F9677">
                <wp:simplePos x="0" y="0"/>
                <wp:positionH relativeFrom="column">
                  <wp:posOffset>-424180</wp:posOffset>
                </wp:positionH>
                <wp:positionV relativeFrom="paragraph">
                  <wp:posOffset>314972</wp:posOffset>
                </wp:positionV>
                <wp:extent cx="6538822" cy="8626"/>
                <wp:effectExtent l="0" t="0" r="14605" b="2984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8822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4pt,24.8pt" to="481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" strokecolor="#4579b8 [3044]"/>
            </w:pict>
          </mc:Fallback>
        </mc:AlternateContent>
      </w:r>
      <w:r>
        <w:rPr>
          <w:rFonts w:eastAsiaTheme="minorEastAsia"/>
          <w:color w:val="1F497D" w:themeColor="text2"/>
          <w:sz w:val="40"/>
          <w:szCs w:val="40"/>
        </w:rPr>
        <w:t>С.6 Счета</w:t>
      </w:r>
    </w:p>
    <w:p w:rsidR="0001023F" w:rsidRDefault="0002257F" w:rsidP="00032F57">
      <w:pPr>
        <w:pStyle w:val="a7"/>
        <w:jc w:val="center"/>
        <w:rPr>
          <w:lang w:eastAsia="ru-RU"/>
        </w:rPr>
      </w:pPr>
      <w:r w:rsidRPr="00032F57">
        <w:rPr>
          <w:lang w:eastAsia="ru-RU"/>
        </w:rPr>
        <w:t>Подробное описание</w:t>
      </w:r>
      <w:r w:rsidRPr="00032F57">
        <w:rPr>
          <w:rFonts w:ascii="TimesNewRoman" w:hAnsi="TimesNewRoman" w:cs="TimesNewRoman"/>
        </w:rPr>
        <w:t xml:space="preserve"> </w:t>
      </w:r>
      <w:r w:rsidRPr="00032F57">
        <w:rPr>
          <w:lang w:eastAsia="ru-RU"/>
        </w:rPr>
        <w:t>БАРМ.00002-38 32 01-6 стр.67-71</w:t>
      </w:r>
    </w:p>
    <w:p w:rsidR="00A41FB1" w:rsidRDefault="00A41FB1" w:rsidP="00032F57">
      <w:pPr>
        <w:pStyle w:val="a7"/>
        <w:jc w:val="center"/>
        <w:rPr>
          <w:lang w:eastAsia="ru-RU"/>
        </w:rPr>
      </w:pPr>
    </w:p>
    <w:p w:rsidR="00A41FB1" w:rsidRDefault="00A41FB1" w:rsidP="00032F57">
      <w:pPr>
        <w:pStyle w:val="a7"/>
        <w:jc w:val="center"/>
        <w:rPr>
          <w:lang w:eastAsia="ru-RU"/>
        </w:rPr>
      </w:pPr>
    </w:p>
    <w:p w:rsidR="00A41FB1" w:rsidRDefault="00A41FB1" w:rsidP="00032F57">
      <w:pPr>
        <w:pStyle w:val="a7"/>
        <w:jc w:val="center"/>
        <w:rPr>
          <w:lang w:eastAsia="ru-RU"/>
        </w:rPr>
      </w:pPr>
    </w:p>
    <w:p w:rsidR="00A41FB1" w:rsidRDefault="00A41FB1" w:rsidP="00032F57">
      <w:pPr>
        <w:pStyle w:val="a7"/>
        <w:jc w:val="center"/>
        <w:rPr>
          <w:lang w:eastAsia="ru-RU"/>
        </w:rPr>
      </w:pPr>
    </w:p>
    <w:p w:rsidR="00A41FB1" w:rsidRDefault="00A41FB1" w:rsidP="00032F57">
      <w:pPr>
        <w:pStyle w:val="a7"/>
        <w:jc w:val="center"/>
        <w:rPr>
          <w:lang w:eastAsia="ru-RU"/>
        </w:rPr>
      </w:pPr>
    </w:p>
    <w:p w:rsidR="00A41FB1" w:rsidRDefault="00A41FB1" w:rsidP="00032F57">
      <w:pPr>
        <w:pStyle w:val="a7"/>
        <w:jc w:val="center"/>
        <w:rPr>
          <w:lang w:eastAsia="ru-RU"/>
        </w:rPr>
      </w:pPr>
    </w:p>
    <w:p w:rsidR="00A41FB1" w:rsidRDefault="00A41FB1" w:rsidP="00032F57">
      <w:pPr>
        <w:pStyle w:val="a7"/>
        <w:jc w:val="center"/>
        <w:rPr>
          <w:lang w:eastAsia="ru-RU"/>
        </w:rPr>
      </w:pPr>
    </w:p>
    <w:p w:rsidR="00A41FB1" w:rsidRDefault="00A41FB1" w:rsidP="00032F57">
      <w:pPr>
        <w:pStyle w:val="a7"/>
        <w:jc w:val="center"/>
        <w:rPr>
          <w:lang w:eastAsia="ru-RU"/>
        </w:rPr>
      </w:pPr>
    </w:p>
    <w:p w:rsidR="00A41FB1" w:rsidRPr="00032F57" w:rsidRDefault="00A41FB1" w:rsidP="00032F57">
      <w:pPr>
        <w:pStyle w:val="a7"/>
        <w:jc w:val="center"/>
        <w:rPr>
          <w:rFonts w:ascii="Times New Roman" w:eastAsiaTheme="minorEastAsia" w:hAnsi="Times New Roman" w:cs="Times New Roman"/>
          <w:color w:val="000000" w:themeColor="text1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930509775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sdtEndPr>
      <w:sdtContent>
        <w:p w:rsidR="00561E93" w:rsidRPr="00A41FB1" w:rsidRDefault="00561E93" w:rsidP="00561E93">
          <w:pPr>
            <w:pStyle w:val="a6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r w:rsidRPr="00C13E48">
            <w:rPr>
              <w:color w:val="4F81BD" w:themeColor="accent1"/>
              <w:sz w:val="26"/>
              <w:szCs w:val="26"/>
              <w:lang w:eastAsia="en-US"/>
            </w:rPr>
            <w:t>Оглавление</w:t>
          </w:r>
        </w:p>
        <w:p w:rsidR="00561E93" w:rsidRPr="00C13E48" w:rsidRDefault="00561E93" w:rsidP="00561E93">
          <w:pPr>
            <w:pStyle w:val="11"/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</w:pPr>
          <w:r w:rsidRPr="00C13E48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 xml:space="preserve">Краткое описание </w:t>
          </w:r>
          <w:r w:rsidRPr="00C13E48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ptab w:relativeTo="margin" w:alignment="right" w:leader="dot"/>
          </w:r>
          <w:r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1</w:t>
          </w:r>
        </w:p>
        <w:p w:rsidR="00BF189E" w:rsidRDefault="00561E93" w:rsidP="00561E93">
          <w:pPr>
            <w:pStyle w:val="11"/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</w:pPr>
          <w:r w:rsidRPr="00561E93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Список сокращений</w:t>
          </w:r>
          <w:r w:rsidRPr="00C13E48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ptab w:relativeTo="margin" w:alignment="right" w:leader="dot"/>
          </w:r>
          <w:r w:rsidRPr="00C13E48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1</w:t>
          </w:r>
        </w:p>
        <w:p w:rsidR="00561E93" w:rsidRPr="00BF189E" w:rsidRDefault="00BF189E" w:rsidP="00BF189E">
          <w:pPr>
            <w:pStyle w:val="11"/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</w:pPr>
          <w:r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Инструкция по созданию ЛС</w:t>
          </w:r>
          <w:r w:rsidRPr="00C13E48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ptab w:relativeTo="margin" w:alignment="right" w:leader="dot"/>
          </w:r>
          <w:r w:rsidRPr="00C13E48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1</w:t>
          </w:r>
        </w:p>
      </w:sdtContent>
    </w:sdt>
    <w:p w:rsidR="0001023F" w:rsidRDefault="0001023F" w:rsidP="00F37A31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A41FB1" w:rsidRDefault="00A41FB1" w:rsidP="00561E93">
      <w:pPr>
        <w:pStyle w:val="a7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A41FB1" w:rsidRDefault="00A41FB1" w:rsidP="00561E93">
      <w:pPr>
        <w:pStyle w:val="a7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A41FB1" w:rsidRDefault="00A41FB1" w:rsidP="00561E93">
      <w:pPr>
        <w:pStyle w:val="a7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561E93" w:rsidRDefault="00561E93" w:rsidP="00561E93">
      <w:pPr>
        <w:pStyle w:val="a7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A1CF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Краткое описание</w:t>
      </w:r>
    </w:p>
    <w:p w:rsidR="00561E93" w:rsidRPr="00561E93" w:rsidRDefault="00561E93" w:rsidP="00561E93">
      <w:pPr>
        <w:pStyle w:val="a7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Theme="minorEastAsia"/>
          <w:color w:val="000000" w:themeColor="text1"/>
        </w:rPr>
        <w:t xml:space="preserve">В данной инструкции будет рассмотрено создание лицевого счета организации с ролью </w:t>
      </w:r>
      <w:r w:rsidRPr="00561E93">
        <w:rPr>
          <w:rFonts w:eastAsiaTheme="minorEastAsia"/>
          <w:b/>
          <w:color w:val="000000" w:themeColor="text1"/>
        </w:rPr>
        <w:t>РБС</w:t>
      </w:r>
      <w:r>
        <w:rPr>
          <w:rFonts w:eastAsiaTheme="minorEastAsia"/>
          <w:color w:val="000000" w:themeColor="text1"/>
        </w:rPr>
        <w:t xml:space="preserve"> в </w:t>
      </w:r>
      <w:r w:rsidRPr="00561E93">
        <w:rPr>
          <w:rFonts w:eastAsiaTheme="minorEastAsia"/>
          <w:b/>
          <w:color w:val="000000" w:themeColor="text1"/>
        </w:rPr>
        <w:t>ФО</w:t>
      </w:r>
      <w:r>
        <w:rPr>
          <w:rFonts w:eastAsiaTheme="minorEastAsia"/>
          <w:color w:val="000000" w:themeColor="text1"/>
        </w:rPr>
        <w:t xml:space="preserve">. </w:t>
      </w:r>
    </w:p>
    <w:p w:rsidR="00561E93" w:rsidRDefault="00561E93" w:rsidP="00F37A31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A41FB1" w:rsidRDefault="00A41FB1" w:rsidP="00F37A3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A41FB1" w:rsidRDefault="00A41FB1" w:rsidP="00F37A3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A41FB1" w:rsidRDefault="00A41FB1" w:rsidP="00F37A3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A41FB1" w:rsidRDefault="00A41FB1" w:rsidP="00F37A3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561E93" w:rsidRDefault="00561E93" w:rsidP="00F37A3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561E9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Список сокращений</w:t>
      </w:r>
    </w:p>
    <w:p w:rsidR="00BF189E" w:rsidRPr="00561E93" w:rsidRDefault="00BF189E" w:rsidP="00F37A3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BF189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ЛС </w:t>
      </w:r>
      <w:r w:rsidRPr="00BF18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– Лицевой счет</w:t>
      </w:r>
    </w:p>
    <w:p w:rsidR="00561E93" w:rsidRDefault="00561E93" w:rsidP="00F37A31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61E9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РБС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– Распорядитель бюджетных средств</w:t>
      </w:r>
    </w:p>
    <w:p w:rsidR="00561E93" w:rsidRDefault="00561E93" w:rsidP="00F37A31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61E9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ФО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– Финансовый орган</w:t>
      </w:r>
    </w:p>
    <w:p w:rsidR="00BF189E" w:rsidRDefault="00561E93" w:rsidP="00F37A31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61E9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КУ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– Казенное учреждение</w:t>
      </w:r>
    </w:p>
    <w:p w:rsidR="00A41FB1" w:rsidRDefault="00A41FB1" w:rsidP="00F37A3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A41FB1" w:rsidRDefault="00A41FB1" w:rsidP="00F37A3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A41FB1" w:rsidRDefault="00A41FB1" w:rsidP="00F37A3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561E93" w:rsidRPr="00BF189E" w:rsidRDefault="00BF189E" w:rsidP="00F37A3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lastRenderedPageBreak/>
        <w:t>Инструкция по созданию ЛС</w:t>
      </w:r>
    </w:p>
    <w:p w:rsidR="00F37A31" w:rsidRDefault="00F37A31" w:rsidP="00A41FB1">
      <w:pPr>
        <w:pStyle w:val="a7"/>
        <w:rPr>
          <w:b/>
          <w:i/>
        </w:rPr>
      </w:pPr>
      <w:r w:rsidRPr="00F37A31">
        <w:t xml:space="preserve">Для </w:t>
      </w:r>
      <w:r>
        <w:t>создания счета для организации, необх</w:t>
      </w:r>
      <w:r w:rsidR="00A41FB1">
        <w:t>одимо перейти по пунктам меню:</w:t>
      </w:r>
      <w:r w:rsidR="00A41FB1">
        <w:br/>
      </w:r>
      <w:r w:rsidRPr="00A41FB1">
        <w:rPr>
          <w:i/>
        </w:rPr>
        <w:t>Справочники – Организации – Организации</w:t>
      </w:r>
    </w:p>
    <w:p w:rsidR="00F37A31" w:rsidRDefault="00F37A31" w:rsidP="00F37A31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410200" cy="14342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г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7089" cy="144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A31" w:rsidRDefault="00FB6F3C" w:rsidP="00F37A31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FEA9DE" wp14:editId="73FD49B8">
            <wp:extent cx="5410200" cy="26725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7481" cy="267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A31" w:rsidRPr="00A41FB1" w:rsidRDefault="00F37A31" w:rsidP="00A41FB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41FB1">
        <w:rPr>
          <w:rFonts w:ascii="Times New Roman" w:hAnsi="Times New Roman" w:cs="Times New Roman"/>
          <w:sz w:val="24"/>
          <w:szCs w:val="24"/>
        </w:rPr>
        <w:t>Далее выбрать необходимую организацию из списка или создать новую</w:t>
      </w:r>
      <w:r w:rsidR="004A66F4" w:rsidRPr="00A41FB1">
        <w:rPr>
          <w:rFonts w:ascii="Times New Roman" w:hAnsi="Times New Roman" w:cs="Times New Roman"/>
          <w:sz w:val="24"/>
          <w:szCs w:val="24"/>
        </w:rPr>
        <w:t>,</w:t>
      </w:r>
      <w:r w:rsidRPr="00A41FB1">
        <w:rPr>
          <w:rFonts w:ascii="Times New Roman" w:hAnsi="Times New Roman" w:cs="Times New Roman"/>
          <w:sz w:val="24"/>
          <w:szCs w:val="24"/>
        </w:rPr>
        <w:t xml:space="preserve"> </w:t>
      </w:r>
      <w:r w:rsidR="0001023F" w:rsidRPr="00A41FB1">
        <w:rPr>
          <w:rFonts w:ascii="Times New Roman" w:hAnsi="Times New Roman" w:cs="Times New Roman"/>
          <w:sz w:val="24"/>
          <w:szCs w:val="24"/>
        </w:rPr>
        <w:t xml:space="preserve">нажав кнопку </w:t>
      </w:r>
      <w:r w:rsidR="0001023F" w:rsidRPr="00A41F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1F23DF" wp14:editId="10B000B9">
            <wp:extent cx="258792" cy="271731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и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39" cy="2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1FB1">
        <w:rPr>
          <w:rFonts w:ascii="Times New Roman" w:hAnsi="Times New Roman" w:cs="Times New Roman"/>
          <w:sz w:val="24"/>
          <w:szCs w:val="24"/>
        </w:rPr>
        <w:t xml:space="preserve">– затем перейти на вкладку </w:t>
      </w:r>
      <w:r w:rsidRPr="00A41FB1">
        <w:rPr>
          <w:rFonts w:ascii="Times New Roman" w:hAnsi="Times New Roman" w:cs="Times New Roman"/>
          <w:b/>
          <w:sz w:val="24"/>
          <w:szCs w:val="24"/>
        </w:rPr>
        <w:t>Счета</w:t>
      </w:r>
    </w:p>
    <w:p w:rsidR="0001023F" w:rsidRDefault="0001023F" w:rsidP="00F37A31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D983518" wp14:editId="4860D58B">
            <wp:extent cx="4854944" cy="301942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8075" cy="302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F3C" w:rsidRDefault="0001023F" w:rsidP="00F37A31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41FB1">
        <w:rPr>
          <w:rStyle w:val="a8"/>
          <w:rFonts w:ascii="Times New Roman" w:hAnsi="Times New Roman" w:cs="Times New Roman"/>
          <w:sz w:val="24"/>
          <w:szCs w:val="24"/>
        </w:rPr>
        <w:lastRenderedPageBreak/>
        <w:t>Для создания нового счета нажимается кнопка</w:t>
      </w:r>
      <w:proofErr w:type="gramStart"/>
      <w:r w:rsidRPr="00A41FB1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A41FB1">
        <w:rPr>
          <w:rStyle w:val="a8"/>
          <w:rFonts w:ascii="Times New Roman" w:hAnsi="Times New Roman" w:cs="Times New Roman"/>
          <w:sz w:val="24"/>
          <w:szCs w:val="24"/>
        </w:rPr>
        <w:drawing>
          <wp:inline distT="0" distB="0" distL="0" distR="0" wp14:anchorId="7946E812" wp14:editId="3041FB7E">
            <wp:extent cx="268968" cy="282417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и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67" cy="28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1FB1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A41FB1">
        <w:rPr>
          <w:rStyle w:val="a8"/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A41FB1">
        <w:rPr>
          <w:rStyle w:val="a8"/>
          <w:rFonts w:ascii="Times New Roman" w:hAnsi="Times New Roman" w:cs="Times New Roman"/>
          <w:sz w:val="24"/>
          <w:szCs w:val="24"/>
        </w:rPr>
        <w:t>алее открывается карточка создания нового счета</w:t>
      </w:r>
      <w:r w:rsidRPr="00A41FB1">
        <w:rPr>
          <w:rStyle w:val="a8"/>
          <w:rFonts w:ascii="Times New Roman" w:hAnsi="Times New Roman" w:cs="Times New Roman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0D9EDBFF" wp14:editId="688FEC65">
            <wp:extent cx="4693495" cy="4362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4259" cy="436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6F4" w:rsidRPr="00A41FB1" w:rsidRDefault="004A66F4" w:rsidP="00A41FB1">
      <w:pPr>
        <w:pStyle w:val="a7"/>
        <w:rPr>
          <w:rFonts w:ascii="Times New Roman" w:hAnsi="Times New Roman" w:cs="Times New Roman"/>
          <w:sz w:val="24"/>
          <w:szCs w:val="24"/>
        </w:rPr>
      </w:pPr>
      <w:r w:rsidRPr="00A41FB1">
        <w:rPr>
          <w:rFonts w:ascii="Times New Roman" w:hAnsi="Times New Roman" w:cs="Times New Roman"/>
          <w:sz w:val="24"/>
          <w:szCs w:val="24"/>
        </w:rPr>
        <w:t>В форме счета организации заполняются поля:</w:t>
      </w:r>
    </w:p>
    <w:p w:rsidR="004A66F4" w:rsidRPr="00A41FB1" w:rsidRDefault="004A66F4" w:rsidP="00A41FB1">
      <w:pPr>
        <w:pStyle w:val="a7"/>
        <w:rPr>
          <w:rFonts w:ascii="Times New Roman" w:hAnsi="Times New Roman" w:cs="Times New Roman"/>
          <w:sz w:val="24"/>
          <w:szCs w:val="24"/>
        </w:rPr>
      </w:pPr>
      <w:r w:rsidRPr="00A41FB1">
        <w:rPr>
          <w:rFonts w:ascii="Times New Roman" w:hAnsi="Times New Roman" w:cs="Times New Roman"/>
          <w:b/>
          <w:sz w:val="24"/>
          <w:szCs w:val="24"/>
        </w:rPr>
        <w:t>Тип счета</w:t>
      </w:r>
      <w:r w:rsidRPr="00A41FB1">
        <w:rPr>
          <w:rFonts w:ascii="Times New Roman" w:hAnsi="Times New Roman" w:cs="Times New Roman"/>
          <w:sz w:val="24"/>
          <w:szCs w:val="24"/>
        </w:rPr>
        <w:t xml:space="preserve"> – тип счета организации, выбирается в справочнике. </w:t>
      </w:r>
      <w:proofErr w:type="gramStart"/>
      <w:r w:rsidRPr="00A41FB1">
        <w:rPr>
          <w:rFonts w:ascii="Times New Roman" w:hAnsi="Times New Roman" w:cs="Times New Roman"/>
          <w:color w:val="FFFFFF" w:themeColor="background1"/>
          <w:sz w:val="24"/>
          <w:szCs w:val="24"/>
          <w:highlight w:val="red"/>
        </w:rPr>
        <w:t>Обязательное</w:t>
      </w:r>
      <w:proofErr w:type="gramEnd"/>
      <w:r w:rsidRPr="00A41FB1">
        <w:rPr>
          <w:rFonts w:ascii="Times New Roman" w:hAnsi="Times New Roman" w:cs="Times New Roman"/>
          <w:color w:val="FFFFFF" w:themeColor="background1"/>
          <w:sz w:val="24"/>
          <w:szCs w:val="24"/>
          <w:highlight w:val="red"/>
        </w:rPr>
        <w:t xml:space="preserve"> для заполнения.</w:t>
      </w:r>
    </w:p>
    <w:p w:rsidR="004A66F4" w:rsidRPr="00A41FB1" w:rsidRDefault="004A66F4" w:rsidP="00A41FB1">
      <w:pPr>
        <w:pStyle w:val="a7"/>
        <w:rPr>
          <w:rFonts w:ascii="Times New Roman" w:hAnsi="Times New Roman" w:cs="Times New Roman"/>
          <w:sz w:val="24"/>
          <w:szCs w:val="24"/>
        </w:rPr>
      </w:pPr>
      <w:r w:rsidRPr="00A41FB1">
        <w:rPr>
          <w:rFonts w:ascii="Times New Roman" w:hAnsi="Times New Roman" w:cs="Times New Roman"/>
          <w:b/>
          <w:sz w:val="24"/>
          <w:szCs w:val="24"/>
        </w:rPr>
        <w:t>Тип актива</w:t>
      </w:r>
      <w:r w:rsidRPr="00A41FB1">
        <w:rPr>
          <w:rFonts w:ascii="Times New Roman" w:hAnsi="Times New Roman" w:cs="Times New Roman"/>
          <w:sz w:val="24"/>
          <w:szCs w:val="24"/>
        </w:rPr>
        <w:t xml:space="preserve"> – тип актива организации, выбирается в справочнике.</w:t>
      </w:r>
    </w:p>
    <w:p w:rsidR="004A66F4" w:rsidRPr="00A41FB1" w:rsidRDefault="004A66F4" w:rsidP="00A41FB1">
      <w:pPr>
        <w:pStyle w:val="a7"/>
        <w:rPr>
          <w:rFonts w:ascii="Times New Roman" w:hAnsi="Times New Roman" w:cs="Times New Roman"/>
          <w:sz w:val="24"/>
          <w:szCs w:val="24"/>
        </w:rPr>
      </w:pPr>
      <w:r w:rsidRPr="00A41FB1">
        <w:rPr>
          <w:rFonts w:ascii="Times New Roman" w:hAnsi="Times New Roman" w:cs="Times New Roman"/>
          <w:b/>
          <w:sz w:val="24"/>
          <w:szCs w:val="24"/>
        </w:rPr>
        <w:t>Счет</w:t>
      </w:r>
      <w:r w:rsidRPr="00A41FB1">
        <w:rPr>
          <w:rFonts w:ascii="Times New Roman" w:hAnsi="Times New Roman" w:cs="Times New Roman"/>
          <w:sz w:val="24"/>
          <w:szCs w:val="24"/>
        </w:rPr>
        <w:t xml:space="preserve"> – номер счета организации. Маска счета зависит от типа счета. </w:t>
      </w:r>
      <w:proofErr w:type="gramStart"/>
      <w:r w:rsidRPr="00A41FB1">
        <w:rPr>
          <w:rFonts w:ascii="Times New Roman" w:hAnsi="Times New Roman" w:cs="Times New Roman"/>
          <w:color w:val="FFFFFF" w:themeColor="background1"/>
          <w:sz w:val="24"/>
          <w:szCs w:val="24"/>
          <w:highlight w:val="red"/>
        </w:rPr>
        <w:t>Обязательное</w:t>
      </w:r>
      <w:proofErr w:type="gramEnd"/>
      <w:r w:rsidRPr="00A41FB1">
        <w:rPr>
          <w:rFonts w:ascii="Times New Roman" w:hAnsi="Times New Roman" w:cs="Times New Roman"/>
          <w:color w:val="FFFFFF" w:themeColor="background1"/>
          <w:sz w:val="24"/>
          <w:szCs w:val="24"/>
          <w:highlight w:val="red"/>
        </w:rPr>
        <w:t xml:space="preserve"> для заполнения</w:t>
      </w:r>
      <w:r w:rsidRPr="00A41FB1">
        <w:rPr>
          <w:rFonts w:ascii="Times New Roman" w:hAnsi="Times New Roman" w:cs="Times New Roman"/>
          <w:sz w:val="24"/>
          <w:szCs w:val="24"/>
        </w:rPr>
        <w:t>.</w:t>
      </w:r>
    </w:p>
    <w:p w:rsidR="004A66F4" w:rsidRPr="00A41FB1" w:rsidRDefault="004A66F4" w:rsidP="00A41FB1">
      <w:pPr>
        <w:pStyle w:val="a7"/>
        <w:rPr>
          <w:rFonts w:ascii="Times New Roman" w:hAnsi="Times New Roman" w:cs="Times New Roman"/>
          <w:sz w:val="24"/>
          <w:szCs w:val="24"/>
        </w:rPr>
      </w:pPr>
      <w:r w:rsidRPr="00A41FB1">
        <w:rPr>
          <w:rFonts w:ascii="Times New Roman" w:hAnsi="Times New Roman" w:cs="Times New Roman"/>
          <w:b/>
          <w:sz w:val="24"/>
          <w:szCs w:val="24"/>
        </w:rPr>
        <w:t>Бюджетный</w:t>
      </w:r>
      <w:r w:rsidRPr="00A41FB1">
        <w:rPr>
          <w:rFonts w:ascii="Times New Roman" w:hAnsi="Times New Roman" w:cs="Times New Roman"/>
          <w:sz w:val="24"/>
          <w:szCs w:val="24"/>
        </w:rPr>
        <w:t xml:space="preserve"> – если признак установлен, то счет предназначен для исполнения бюджета. Признак </w:t>
      </w:r>
      <w:r w:rsidRPr="00A41FB1">
        <w:rPr>
          <w:rFonts w:ascii="Times New Roman" w:hAnsi="Times New Roman" w:cs="Times New Roman"/>
          <w:b/>
          <w:sz w:val="24"/>
          <w:szCs w:val="24"/>
        </w:rPr>
        <w:t>Бюджетный</w:t>
      </w:r>
      <w:r w:rsidRPr="00A41FB1">
        <w:rPr>
          <w:rFonts w:ascii="Times New Roman" w:hAnsi="Times New Roman" w:cs="Times New Roman"/>
          <w:sz w:val="24"/>
          <w:szCs w:val="24"/>
        </w:rPr>
        <w:t xml:space="preserve"> устанавливается для всех лицевых казначейских счетов казенных учреждений.</w:t>
      </w:r>
    </w:p>
    <w:p w:rsidR="004159BB" w:rsidRPr="00A41FB1" w:rsidRDefault="004159BB" w:rsidP="00A41FB1">
      <w:pPr>
        <w:pStyle w:val="a7"/>
        <w:rPr>
          <w:rFonts w:ascii="Times New Roman" w:hAnsi="Times New Roman" w:cs="Times New Roman"/>
          <w:sz w:val="24"/>
          <w:szCs w:val="24"/>
        </w:rPr>
      </w:pPr>
      <w:r w:rsidRPr="00A41FB1">
        <w:rPr>
          <w:rFonts w:ascii="Times New Roman" w:hAnsi="Times New Roman" w:cs="Times New Roman"/>
          <w:b/>
          <w:sz w:val="24"/>
          <w:szCs w:val="24"/>
        </w:rPr>
        <w:t>Распорядительный</w:t>
      </w:r>
      <w:r w:rsidRPr="00A41FB1">
        <w:rPr>
          <w:rFonts w:ascii="Times New Roman" w:hAnsi="Times New Roman" w:cs="Times New Roman"/>
          <w:sz w:val="24"/>
          <w:szCs w:val="24"/>
        </w:rPr>
        <w:t xml:space="preserve"> – поле становится доступным для редактирования, если установлен признак </w:t>
      </w:r>
      <w:r w:rsidRPr="00A41FB1">
        <w:rPr>
          <w:rFonts w:ascii="Times New Roman" w:hAnsi="Times New Roman" w:cs="Times New Roman"/>
          <w:b/>
          <w:sz w:val="24"/>
          <w:szCs w:val="24"/>
        </w:rPr>
        <w:t>Бюджетный</w:t>
      </w:r>
      <w:r w:rsidRPr="00A41FB1">
        <w:rPr>
          <w:rFonts w:ascii="Times New Roman" w:hAnsi="Times New Roman" w:cs="Times New Roman"/>
          <w:sz w:val="24"/>
          <w:szCs w:val="24"/>
        </w:rPr>
        <w:t xml:space="preserve">. Если признак </w:t>
      </w:r>
      <w:r w:rsidRPr="00A41FB1">
        <w:rPr>
          <w:rFonts w:ascii="Times New Roman" w:hAnsi="Times New Roman" w:cs="Times New Roman"/>
          <w:b/>
          <w:sz w:val="24"/>
          <w:szCs w:val="24"/>
        </w:rPr>
        <w:t>Распорядительный</w:t>
      </w:r>
      <w:r w:rsidRPr="00A41FB1">
        <w:rPr>
          <w:rFonts w:ascii="Times New Roman" w:hAnsi="Times New Roman" w:cs="Times New Roman"/>
          <w:sz w:val="24"/>
          <w:szCs w:val="24"/>
        </w:rPr>
        <w:t xml:space="preserve"> установлен, то бюджетный счет является распорядительным. Распорядительный счет – счет распорядителя, с которого запрещено расходование средств и возможно только их перераспределение.</w:t>
      </w:r>
    </w:p>
    <w:p w:rsidR="004159BB" w:rsidRPr="00A41FB1" w:rsidRDefault="004159BB" w:rsidP="00A41FB1">
      <w:pPr>
        <w:pStyle w:val="a7"/>
        <w:rPr>
          <w:rFonts w:ascii="Times New Roman" w:hAnsi="Times New Roman" w:cs="Times New Roman"/>
          <w:sz w:val="24"/>
          <w:szCs w:val="24"/>
        </w:rPr>
      </w:pPr>
      <w:r w:rsidRPr="00A41FB1">
        <w:rPr>
          <w:rFonts w:ascii="Times New Roman" w:hAnsi="Times New Roman" w:cs="Times New Roman"/>
          <w:b/>
          <w:sz w:val="24"/>
          <w:szCs w:val="24"/>
        </w:rPr>
        <w:t>Для выдачи наличных</w:t>
      </w:r>
      <w:r w:rsidRPr="00A41FB1">
        <w:rPr>
          <w:rFonts w:ascii="Times New Roman" w:hAnsi="Times New Roman" w:cs="Times New Roman"/>
          <w:sz w:val="24"/>
          <w:szCs w:val="24"/>
        </w:rPr>
        <w:t xml:space="preserve"> – если признак установлен, то счет используется для выдачи наличных средств</w:t>
      </w:r>
    </w:p>
    <w:p w:rsidR="004159BB" w:rsidRPr="00A41FB1" w:rsidRDefault="004159BB" w:rsidP="00A41FB1">
      <w:pPr>
        <w:pStyle w:val="a7"/>
        <w:rPr>
          <w:rFonts w:ascii="Times New Roman" w:hAnsi="Times New Roman" w:cs="Times New Roman"/>
          <w:sz w:val="24"/>
          <w:szCs w:val="24"/>
        </w:rPr>
      </w:pPr>
      <w:r w:rsidRPr="00A41FB1">
        <w:rPr>
          <w:b/>
        </w:rPr>
        <w:t>Счет иного получателя</w:t>
      </w:r>
      <w:r w:rsidRPr="00A41FB1">
        <w:t xml:space="preserve"> – если признак установлен, то счет используется как счет иного получателя. Счет открывается в подразделении расчетной сети Банков России или кредитной организации на балансовом счете 40202 Средства бюджетов субъектов </w:t>
      </w:r>
      <w:r w:rsidRPr="00A41FB1">
        <w:rPr>
          <w:rFonts w:ascii="Times New Roman" w:hAnsi="Times New Roman" w:cs="Times New Roman"/>
          <w:sz w:val="24"/>
          <w:szCs w:val="24"/>
        </w:rPr>
        <w:t>Российской Федерации, выделенные</w:t>
      </w:r>
      <w:r w:rsidRPr="00A41FB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41FB1">
        <w:rPr>
          <w:rFonts w:ascii="Times New Roman" w:hAnsi="Times New Roman" w:cs="Times New Roman"/>
          <w:sz w:val="24"/>
          <w:szCs w:val="24"/>
        </w:rPr>
        <w:t>государственным организациям.</w:t>
      </w:r>
    </w:p>
    <w:p w:rsidR="004159BB" w:rsidRPr="00A41FB1" w:rsidRDefault="004159BB" w:rsidP="00A41FB1">
      <w:pPr>
        <w:pStyle w:val="a7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41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Переданные полномочия ПБС</w:t>
      </w:r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– если признак установлен, то счет используется как счет по переданным полномочиям ПБС. </w:t>
      </w:r>
    </w:p>
    <w:p w:rsidR="004159BB" w:rsidRPr="00A41FB1" w:rsidRDefault="004159BB" w:rsidP="00A41FB1">
      <w:pPr>
        <w:pStyle w:val="a7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Признак </w:t>
      </w:r>
      <w:r w:rsidRPr="00A41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Переданные полномочия ПБС</w:t>
      </w:r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доступен для изменения пользователю, имеющему право редактирования справочника «</w:t>
      </w:r>
      <w:r w:rsidRPr="00A41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Счета организаций</w:t>
      </w:r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», для счета типа </w:t>
      </w:r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«</w:t>
      </w:r>
      <w:r w:rsidRPr="00A41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Лицевой счет в ФО</w:t>
      </w:r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» и «</w:t>
      </w:r>
      <w:r w:rsidRPr="00A41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Лицевой счет в ФК</w:t>
      </w:r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». При включенном признаке становится доступным поле </w:t>
      </w:r>
      <w:r w:rsidRPr="00A41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Орган, передавший полномочия ПБС</w:t>
      </w:r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заполнение которого обязательно.</w:t>
      </w:r>
    </w:p>
    <w:p w:rsidR="004159BB" w:rsidRPr="00A41FB1" w:rsidRDefault="004159BB" w:rsidP="00A41FB1">
      <w:pPr>
        <w:pStyle w:val="a7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4A66F4" w:rsidRPr="00A41FB1" w:rsidRDefault="004669E1" w:rsidP="00A41FB1">
      <w:pPr>
        <w:pStyle w:val="a7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41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Удаленный</w:t>
      </w:r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– если признак установлен, то при порождении </w:t>
      </w:r>
      <w:proofErr w:type="gramStart"/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из</w:t>
      </w:r>
      <w:proofErr w:type="gramEnd"/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ЭД</w:t>
      </w:r>
      <w:proofErr w:type="gramEnd"/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«</w:t>
      </w:r>
      <w:r w:rsidRPr="00A41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Заявка БУ/АУ на получение наличных денег</w:t>
      </w:r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» формировании ЭД «</w:t>
      </w:r>
      <w:r w:rsidRPr="00A41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Исходящее платежное поручение</w:t>
      </w:r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» поля </w:t>
      </w:r>
      <w:r w:rsidRPr="00A41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ИНН</w:t>
      </w:r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и </w:t>
      </w:r>
      <w:r w:rsidRPr="00A41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КПП</w:t>
      </w:r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группы полей Получатель автоматически заполняются значениями полей ИНН и КПП группы полей Плательщик ЭД «Заявка БУ/АУ на получение наличных денег».</w:t>
      </w:r>
    </w:p>
    <w:p w:rsidR="004A6892" w:rsidRPr="00A41FB1" w:rsidRDefault="004A6892" w:rsidP="00A41FB1">
      <w:pPr>
        <w:pStyle w:val="a7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41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Название</w:t>
      </w:r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– краткое наименование счета, используемое в системе. </w:t>
      </w:r>
      <w:proofErr w:type="gramStart"/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Необязательное</w:t>
      </w:r>
      <w:proofErr w:type="gramEnd"/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для заполнения, заполняется для удобства идентификации счетов.</w:t>
      </w:r>
    </w:p>
    <w:p w:rsidR="004A6892" w:rsidRDefault="004A6892" w:rsidP="00A41FB1">
      <w:pPr>
        <w:pStyle w:val="a7"/>
        <w:rPr>
          <w:rFonts w:eastAsiaTheme="minorEastAsia"/>
          <w:color w:val="000000" w:themeColor="text1"/>
        </w:rPr>
      </w:pPr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В зависимости от типа создаваемого счета, </w:t>
      </w:r>
      <w:proofErr w:type="spellStart"/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счетодержателем</w:t>
      </w:r>
      <w:proofErr w:type="spellEnd"/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будет являться банк, финансовый орган или орган федерального казначейства. После указания типа счета, изменяется часть формы, в которой указывается информация об организации </w:t>
      </w:r>
      <w:proofErr w:type="spellStart"/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счетодержателя</w:t>
      </w:r>
      <w:proofErr w:type="spellEnd"/>
      <w:r w:rsidRPr="00A41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и ее счета</w:t>
      </w:r>
      <w:r w:rsidRPr="004A6892">
        <w:rPr>
          <w:rFonts w:eastAsiaTheme="minorEastAsia"/>
          <w:color w:val="000000" w:themeColor="text1"/>
        </w:rPr>
        <w:t>.</w:t>
      </w:r>
    </w:p>
    <w:p w:rsidR="0001023F" w:rsidRDefault="001E25A1" w:rsidP="00CC7723">
      <w:pPr>
        <w:pStyle w:val="ptekstdokumenta"/>
        <w:ind w:left="360" w:firstLine="348"/>
        <w:rPr>
          <w:rFonts w:eastAsiaTheme="minorEastAsia"/>
          <w:color w:val="000000" w:themeColor="text1"/>
          <w:lang w:eastAsia="en-US"/>
        </w:rPr>
      </w:pPr>
      <w:r>
        <w:rPr>
          <w:noProof/>
        </w:rPr>
        <w:drawing>
          <wp:inline distT="0" distB="0" distL="0" distR="0" wp14:anchorId="0FDA2B50" wp14:editId="3FBC5F80">
            <wp:extent cx="4705350" cy="2054449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0943" cy="206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4F8" w:rsidRDefault="001E25A1" w:rsidP="00D45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После указания типа счета «</w:t>
      </w:r>
      <w:r w:rsidRPr="00D4524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Лицевой счет в ФО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», в поле </w:t>
      </w:r>
      <w:proofErr w:type="spellStart"/>
      <w:r w:rsidRPr="00D4524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Финорган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автоматически </w:t>
      </w:r>
      <w:r w:rsidR="00D4524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заполняется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организация</w:t>
      </w:r>
      <w:r w:rsidR="00C406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исполняющая роль финансового органа в бюджете в котором мы работаем.</w:t>
      </w:r>
      <w:r w:rsidR="00C406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Далее необходимо указать счет</w:t>
      </w:r>
      <w:proofErr w:type="gramStart"/>
      <w:r w:rsidR="00C406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Ф</w:t>
      </w:r>
      <w:proofErr w:type="gramEnd"/>
      <w:r w:rsidR="00C406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ин. органа, на балансе которог</w:t>
      </w:r>
      <w:r w:rsidR="005E04F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о будет открыт наш лицевой счет и сам лицевой счет. В нашем случае это единый счет бюджета </w:t>
      </w:r>
      <w:r w:rsidR="005E04F8" w:rsidRPr="005E04F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открытый Федеральному казначейству в подразделениях расчетной сети Центрального банка Российской Федерации</w:t>
      </w:r>
      <w:r w:rsidR="005E04F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(начальные цифры </w:t>
      </w:r>
      <w:r w:rsidR="005E04F8" w:rsidRPr="00D4524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40204</w:t>
      </w:r>
      <w:r w:rsidR="005E04F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</w:p>
    <w:p w:rsidR="00D45241" w:rsidRPr="00032F57" w:rsidRDefault="00D45241" w:rsidP="00EA384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</w:pPr>
    </w:p>
    <w:p w:rsidR="00D45241" w:rsidRDefault="00D45241" w:rsidP="005E04F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1E25A1" w:rsidRPr="005E04F8" w:rsidRDefault="00D45241" w:rsidP="005E04F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664DF88" wp14:editId="3CBC3963">
            <wp:extent cx="4762500" cy="456095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8422" cy="456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04F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</w:r>
    </w:p>
    <w:p w:rsidR="00032F57" w:rsidRPr="00EA384B" w:rsidRDefault="00D45241" w:rsidP="00EA384B">
      <w:pPr>
        <w:pStyle w:val="a7"/>
        <w:rPr>
          <w:rFonts w:ascii="Times New Roman" w:hAnsi="Times New Roman" w:cs="Times New Roman"/>
          <w:sz w:val="24"/>
          <w:szCs w:val="24"/>
        </w:rPr>
      </w:pPr>
      <w:r w:rsidRPr="00EA384B">
        <w:rPr>
          <w:rFonts w:ascii="Times New Roman" w:hAnsi="Times New Roman" w:cs="Times New Roman"/>
          <w:sz w:val="24"/>
          <w:szCs w:val="24"/>
        </w:rPr>
        <w:t>После того как мы указали всю основную информацию, нам</w:t>
      </w:r>
      <w:r w:rsidR="00CC7723" w:rsidRPr="00EA384B">
        <w:rPr>
          <w:rFonts w:ascii="Times New Roman" w:hAnsi="Times New Roman" w:cs="Times New Roman"/>
          <w:sz w:val="24"/>
          <w:szCs w:val="24"/>
        </w:rPr>
        <w:t xml:space="preserve"> необходимо указать привязки по бухгалтерии</w:t>
      </w:r>
      <w:proofErr w:type="gramStart"/>
      <w:r w:rsidR="00BC3FFC" w:rsidRPr="00EA384B">
        <w:rPr>
          <w:rFonts w:ascii="Times New Roman" w:hAnsi="Times New Roman" w:cs="Times New Roman"/>
          <w:sz w:val="24"/>
          <w:szCs w:val="24"/>
        </w:rPr>
        <w:br/>
      </w:r>
      <w:r w:rsidR="00032F57" w:rsidRPr="00EA384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032F57" w:rsidRPr="00EA384B">
        <w:rPr>
          <w:rFonts w:ascii="Times New Roman" w:hAnsi="Times New Roman" w:cs="Times New Roman"/>
          <w:sz w:val="24"/>
          <w:szCs w:val="24"/>
        </w:rPr>
        <w:t>сли настроено автоматическое создание аналитических счетов (</w:t>
      </w:r>
      <w:r w:rsidR="00032F57" w:rsidRPr="00EA384B">
        <w:rPr>
          <w:rFonts w:ascii="Times New Roman" w:hAnsi="Times New Roman" w:cs="Times New Roman"/>
          <w:i/>
          <w:sz w:val="24"/>
          <w:szCs w:val="24"/>
        </w:rPr>
        <w:t>Справочники-Организации-Правила порождения счетов</w:t>
      </w:r>
      <w:r w:rsidR="00032F57" w:rsidRPr="00EA384B">
        <w:rPr>
          <w:rFonts w:ascii="Times New Roman" w:hAnsi="Times New Roman" w:cs="Times New Roman"/>
          <w:sz w:val="24"/>
          <w:szCs w:val="24"/>
        </w:rPr>
        <w:t xml:space="preserve">), то привязку по бухгалтерии достаточно сделать, нажав на кнопку </w:t>
      </w:r>
      <w:r w:rsidR="00032F57" w:rsidRPr="00EA384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EB2E26" wp14:editId="1B5638A8">
            <wp:extent cx="419100" cy="3905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2F57" w:rsidRPr="00EA384B">
        <w:rPr>
          <w:rFonts w:ascii="Times New Roman" w:hAnsi="Times New Roman" w:cs="Times New Roman"/>
          <w:sz w:val="24"/>
          <w:szCs w:val="24"/>
        </w:rPr>
        <w:t xml:space="preserve"> в карточке счета.</w:t>
      </w:r>
    </w:p>
    <w:p w:rsidR="00EA384B" w:rsidRPr="00EA384B" w:rsidRDefault="00032F57" w:rsidP="00EA384B">
      <w:pPr>
        <w:pStyle w:val="a7"/>
        <w:rPr>
          <w:rFonts w:ascii="Times New Roman" w:hAnsi="Times New Roman" w:cs="Times New Roman"/>
          <w:sz w:val="24"/>
          <w:szCs w:val="24"/>
        </w:rPr>
      </w:pPr>
      <w:r w:rsidRPr="00EA384B">
        <w:rPr>
          <w:rFonts w:ascii="Times New Roman" w:hAnsi="Times New Roman" w:cs="Times New Roman"/>
          <w:sz w:val="24"/>
          <w:szCs w:val="24"/>
        </w:rPr>
        <w:t>При ручном внесении</w:t>
      </w:r>
      <w:r w:rsidR="00EA384B">
        <w:rPr>
          <w:rFonts w:ascii="Times New Roman" w:hAnsi="Times New Roman" w:cs="Times New Roman"/>
          <w:sz w:val="24"/>
          <w:szCs w:val="24"/>
        </w:rPr>
        <w:t xml:space="preserve"> в блоке</w:t>
      </w:r>
      <w:r w:rsidRPr="00EA384B">
        <w:rPr>
          <w:rFonts w:ascii="Times New Roman" w:hAnsi="Times New Roman" w:cs="Times New Roman"/>
          <w:sz w:val="24"/>
          <w:szCs w:val="24"/>
        </w:rPr>
        <w:t xml:space="preserve"> «</w:t>
      </w:r>
      <w:r w:rsidRPr="00EA384B">
        <w:rPr>
          <w:rFonts w:ascii="Times New Roman" w:hAnsi="Times New Roman" w:cs="Times New Roman"/>
          <w:b/>
          <w:sz w:val="24"/>
          <w:szCs w:val="24"/>
        </w:rPr>
        <w:t>Бухгалтерия</w:t>
      </w:r>
      <w:r w:rsidRPr="00EA384B">
        <w:rPr>
          <w:rFonts w:ascii="Times New Roman" w:hAnsi="Times New Roman" w:cs="Times New Roman"/>
          <w:sz w:val="24"/>
          <w:szCs w:val="24"/>
        </w:rPr>
        <w:t>»</w:t>
      </w:r>
      <w:r w:rsidR="00EA384B">
        <w:rPr>
          <w:rFonts w:ascii="Times New Roman" w:hAnsi="Times New Roman" w:cs="Times New Roman"/>
          <w:sz w:val="24"/>
          <w:szCs w:val="24"/>
        </w:rPr>
        <w:t>, необходимо нажать на кнопку</w:t>
      </w:r>
      <w:r w:rsidRPr="00EA384B">
        <w:rPr>
          <w:rFonts w:ascii="Times New Roman" w:hAnsi="Times New Roman" w:cs="Times New Roman"/>
          <w:sz w:val="24"/>
          <w:szCs w:val="24"/>
        </w:rPr>
        <w:t xml:space="preserve"> </w:t>
      </w:r>
      <w:r w:rsidRPr="00EA384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C83822" wp14:editId="7D1E458B">
            <wp:extent cx="269422" cy="282894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и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9" cy="28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724" w:rsidRPr="00EA384B" w:rsidRDefault="00EA384B" w:rsidP="00EA384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нами откроется</w:t>
      </w:r>
      <w:r w:rsidR="00CC7723" w:rsidRPr="00EA384B">
        <w:rPr>
          <w:rFonts w:ascii="Times New Roman" w:hAnsi="Times New Roman" w:cs="Times New Roman"/>
          <w:sz w:val="24"/>
          <w:szCs w:val="24"/>
        </w:rPr>
        <w:t xml:space="preserve"> справочник</w:t>
      </w:r>
      <w:r w:rsidR="00032F57" w:rsidRPr="00EA384B">
        <w:rPr>
          <w:rFonts w:ascii="Times New Roman" w:hAnsi="Times New Roman" w:cs="Times New Roman"/>
          <w:sz w:val="24"/>
          <w:szCs w:val="24"/>
        </w:rPr>
        <w:t xml:space="preserve"> аналитических </w:t>
      </w:r>
      <w:r w:rsidR="003A1724" w:rsidRPr="00EA384B">
        <w:rPr>
          <w:rFonts w:ascii="Times New Roman" w:hAnsi="Times New Roman" w:cs="Times New Roman"/>
          <w:sz w:val="24"/>
          <w:szCs w:val="24"/>
        </w:rPr>
        <w:t>«</w:t>
      </w:r>
      <w:r w:rsidR="00032F57" w:rsidRPr="00EA384B">
        <w:rPr>
          <w:rFonts w:ascii="Times New Roman" w:hAnsi="Times New Roman" w:cs="Times New Roman"/>
          <w:b/>
          <w:sz w:val="24"/>
          <w:szCs w:val="24"/>
        </w:rPr>
        <w:t>Счетов</w:t>
      </w:r>
      <w:r w:rsidR="003A1724" w:rsidRPr="00EA384B">
        <w:rPr>
          <w:rFonts w:ascii="Times New Roman" w:hAnsi="Times New Roman" w:cs="Times New Roman"/>
          <w:sz w:val="24"/>
          <w:szCs w:val="24"/>
        </w:rPr>
        <w:t>», в котором необходимо выбрать</w:t>
      </w:r>
      <w:r>
        <w:rPr>
          <w:rFonts w:ascii="Times New Roman" w:hAnsi="Times New Roman" w:cs="Times New Roman"/>
          <w:sz w:val="24"/>
          <w:szCs w:val="24"/>
        </w:rPr>
        <w:t xml:space="preserve"> или создать</w:t>
      </w:r>
      <w:r w:rsidR="003A1724" w:rsidRPr="00EA384B">
        <w:rPr>
          <w:rFonts w:ascii="Times New Roman" w:hAnsi="Times New Roman" w:cs="Times New Roman"/>
          <w:sz w:val="24"/>
          <w:szCs w:val="24"/>
        </w:rPr>
        <w:t xml:space="preserve"> счет для бухгалтерских проводок.</w:t>
      </w:r>
    </w:p>
    <w:p w:rsidR="003A1724" w:rsidRDefault="003A1724" w:rsidP="00F37A31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F395BCC" wp14:editId="46837674">
            <wp:extent cx="4550102" cy="309562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50102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724" w:rsidRDefault="00EA384B" w:rsidP="00F37A31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Для создания нового аналитического счета нажимаем на</w:t>
      </w:r>
      <w:r w:rsidR="003A172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кнопку </w:t>
      </w:r>
      <w:r w:rsidR="003A1724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E06BA1C" wp14:editId="331E813D">
            <wp:extent cx="269422" cy="282894"/>
            <wp:effectExtent l="0" t="0" r="0" b="31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и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9" cy="28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724" w:rsidRDefault="00302A16" w:rsidP="00F37A31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2545660</wp:posOffset>
                </wp:positionH>
                <wp:positionV relativeFrom="paragraph">
                  <wp:posOffset>1395067</wp:posOffset>
                </wp:positionV>
                <wp:extent cx="850789" cy="278296"/>
                <wp:effectExtent l="0" t="0" r="26035" b="2667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789" cy="2782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5pt,109.85pt" to="267.45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820227</wp:posOffset>
                </wp:positionH>
                <wp:positionV relativeFrom="paragraph">
                  <wp:posOffset>480667</wp:posOffset>
                </wp:positionV>
                <wp:extent cx="2576222" cy="985962"/>
                <wp:effectExtent l="0" t="0" r="14605" b="2413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6222" cy="9859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6pt,37.85pt" to="267.4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1559698</wp:posOffset>
                </wp:positionH>
                <wp:positionV relativeFrom="paragraph">
                  <wp:posOffset>480667</wp:posOffset>
                </wp:positionV>
                <wp:extent cx="1836751" cy="803082"/>
                <wp:effectExtent l="0" t="0" r="30480" b="3556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36751" cy="8030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8pt,37.85pt" to="267.45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2100387</wp:posOffset>
                </wp:positionH>
                <wp:positionV relativeFrom="paragraph">
                  <wp:posOffset>480667</wp:posOffset>
                </wp:positionV>
                <wp:extent cx="1296062" cy="612251"/>
                <wp:effectExtent l="0" t="0" r="18415" b="3556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6062" cy="6122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37.85pt" to="267.45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3396449</wp:posOffset>
                </wp:positionH>
                <wp:positionV relativeFrom="paragraph">
                  <wp:posOffset>925939</wp:posOffset>
                </wp:positionV>
                <wp:extent cx="0" cy="1415333"/>
                <wp:effectExtent l="0" t="0" r="19050" b="1397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53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45pt,72.9pt" to="267.45pt,1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" strokecolor="#bc4542 [3045]"/>
            </w:pict>
          </mc:Fallback>
        </mc:AlternateContent>
      </w:r>
      <w:r w:rsidR="00EA38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3444157</wp:posOffset>
                </wp:positionH>
                <wp:positionV relativeFrom="paragraph">
                  <wp:posOffset>790768</wp:posOffset>
                </wp:positionV>
                <wp:extent cx="2838616" cy="1653872"/>
                <wp:effectExtent l="57150" t="38100" r="76200" b="9906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16" cy="165387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A16" w:rsidRPr="00302A16" w:rsidRDefault="00302A16" w:rsidP="00EA384B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Настройка для лицевого счета:</w:t>
                            </w:r>
                          </w:p>
                          <w:p w:rsidR="00EA384B" w:rsidRPr="00302A16" w:rsidRDefault="00EA384B" w:rsidP="00302A16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1.Книг</w:t>
                            </w:r>
                            <w:proofErr w:type="gramStart"/>
                            <w:r w:rsidRP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а-</w:t>
                            </w:r>
                            <w:proofErr w:type="gramEnd"/>
                            <w:r w:rsidR="00302A16" w:rsidRP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&gt;</w:t>
                            </w:r>
                            <w:r w:rsid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Казначе</w:t>
                            </w:r>
                            <w:r w:rsidRP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й</w:t>
                            </w:r>
                            <w:r w:rsid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</w:t>
                            </w:r>
                            <w:r w:rsidRP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кая(для ЛС в ФО и ФК)</w:t>
                            </w:r>
                          </w:p>
                          <w:p w:rsidR="00EA384B" w:rsidRPr="00302A16" w:rsidRDefault="00302A16" w:rsidP="00302A16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</w:t>
                            </w:r>
                            <w:r w:rsidR="00EA384B" w:rsidRP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Балан</w:t>
                            </w:r>
                            <w:proofErr w:type="gramStart"/>
                            <w:r w:rsidR="00EA384B" w:rsidRP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с-</w:t>
                            </w:r>
                            <w:proofErr w:type="gramEnd"/>
                            <w:r w:rsidRP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&gt;</w:t>
                            </w:r>
                            <w:r w:rsidR="00EA384B" w:rsidRP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ЛС или РС</w:t>
                            </w:r>
                          </w:p>
                          <w:p w:rsidR="00EA384B" w:rsidRPr="00302A16" w:rsidRDefault="00EA384B" w:rsidP="00302A16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3.Номер счет</w:t>
                            </w:r>
                            <w:proofErr w:type="gramStart"/>
                            <w:r w:rsidRP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а-</w:t>
                            </w:r>
                            <w:proofErr w:type="gramEnd"/>
                            <w:r w:rsidR="00302A16" w:rsidRP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&gt;</w:t>
                            </w:r>
                            <w:r w:rsidRP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Соответствует номеру счета организации</w:t>
                            </w:r>
                            <w:r w:rsidR="00302A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но может отличаться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0" o:spid="_x0000_s1026" style="position:absolute;margin-left:271.2pt;margin-top:62.25pt;width:223.5pt;height:13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02A16" w:rsidRPr="00302A16" w:rsidRDefault="00302A16" w:rsidP="00EA384B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Настройка для лицевого счета:</w:t>
                      </w:r>
                    </w:p>
                    <w:p w:rsidR="00EA384B" w:rsidRPr="00302A16" w:rsidRDefault="00EA384B" w:rsidP="00302A16">
                      <w:pPr>
                        <w:pStyle w:val="a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1.Книг</w:t>
                      </w:r>
                      <w:proofErr w:type="gramStart"/>
                      <w:r w:rsidRP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а-</w:t>
                      </w:r>
                      <w:proofErr w:type="gramEnd"/>
                      <w:r w:rsidR="00302A16" w:rsidRP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&gt;</w:t>
                      </w:r>
                      <w:r w:rsid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Казначе</w:t>
                      </w:r>
                      <w:r w:rsidRP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й</w:t>
                      </w:r>
                      <w:r w:rsid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</w:t>
                      </w:r>
                      <w:r w:rsidRP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кая(для ЛС в ФО и ФК)</w:t>
                      </w:r>
                    </w:p>
                    <w:p w:rsidR="00EA384B" w:rsidRPr="00302A16" w:rsidRDefault="00302A16" w:rsidP="00302A16">
                      <w:pPr>
                        <w:pStyle w:val="a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2.</w:t>
                      </w:r>
                      <w:r w:rsidR="00EA384B" w:rsidRP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Балан</w:t>
                      </w:r>
                      <w:proofErr w:type="gramStart"/>
                      <w:r w:rsidR="00EA384B" w:rsidRP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с-</w:t>
                      </w:r>
                      <w:proofErr w:type="gramEnd"/>
                      <w:r w:rsidRP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&gt;</w:t>
                      </w:r>
                      <w:r w:rsidR="00EA384B" w:rsidRP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ЛС или РС</w:t>
                      </w:r>
                    </w:p>
                    <w:p w:rsidR="00EA384B" w:rsidRPr="00302A16" w:rsidRDefault="00EA384B" w:rsidP="00302A16">
                      <w:pPr>
                        <w:pStyle w:val="a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3.Номер счет</w:t>
                      </w:r>
                      <w:proofErr w:type="gramStart"/>
                      <w:r w:rsidRP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а-</w:t>
                      </w:r>
                      <w:proofErr w:type="gramEnd"/>
                      <w:r w:rsidR="00302A16" w:rsidRP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&gt;</w:t>
                      </w:r>
                      <w:r w:rsidRP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Соответствует номеру счета организации</w:t>
                      </w:r>
                      <w:r w:rsidR="00302A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но может отличаться</w:t>
                      </w:r>
                    </w:p>
                  </w:txbxContent>
                </v:textbox>
              </v:roundrect>
            </w:pict>
          </mc:Fallback>
        </mc:AlternateContent>
      </w:r>
      <w:r w:rsidR="003A1724">
        <w:rPr>
          <w:noProof/>
          <w:lang w:eastAsia="ru-RU"/>
        </w:rPr>
        <w:drawing>
          <wp:inline distT="0" distB="0" distL="0" distR="0" wp14:anchorId="027DB908" wp14:editId="1ED0EC58">
            <wp:extent cx="4505325" cy="334284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02918" cy="334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A16" w:rsidRPr="00302A16" w:rsidRDefault="003A1724" w:rsidP="00302A16">
      <w:pPr>
        <w:pStyle w:val="a7"/>
        <w:rPr>
          <w:rFonts w:ascii="Times New Roman" w:hAnsi="Times New Roman" w:cs="Times New Roman"/>
          <w:sz w:val="24"/>
          <w:szCs w:val="24"/>
        </w:rPr>
      </w:pPr>
      <w:r w:rsidRPr="00302A16">
        <w:rPr>
          <w:rFonts w:ascii="Times New Roman" w:hAnsi="Times New Roman" w:cs="Times New Roman"/>
          <w:sz w:val="24"/>
          <w:szCs w:val="24"/>
        </w:rPr>
        <w:t>Обязате</w:t>
      </w:r>
      <w:r w:rsidR="00654A74" w:rsidRPr="00302A16">
        <w:rPr>
          <w:rFonts w:ascii="Times New Roman" w:hAnsi="Times New Roman" w:cs="Times New Roman"/>
          <w:sz w:val="24"/>
          <w:szCs w:val="24"/>
        </w:rPr>
        <w:t xml:space="preserve">льные параметры для заполнения: </w:t>
      </w:r>
      <w:r w:rsidR="00654A74" w:rsidRPr="00302A16">
        <w:rPr>
          <w:rFonts w:ascii="Times New Roman" w:hAnsi="Times New Roman" w:cs="Times New Roman"/>
          <w:i/>
          <w:sz w:val="24"/>
          <w:szCs w:val="24"/>
        </w:rPr>
        <w:t>Книга,</w:t>
      </w:r>
      <w:r w:rsidR="00302A16" w:rsidRPr="00302A16">
        <w:rPr>
          <w:rFonts w:ascii="Times New Roman" w:hAnsi="Times New Roman" w:cs="Times New Roman"/>
          <w:i/>
          <w:sz w:val="24"/>
          <w:szCs w:val="24"/>
        </w:rPr>
        <w:t xml:space="preserve"> Баланс, Номер счета</w:t>
      </w:r>
    </w:p>
    <w:p w:rsidR="00302A16" w:rsidRPr="00302A16" w:rsidRDefault="00302A16" w:rsidP="00302A16">
      <w:pPr>
        <w:pStyle w:val="a7"/>
        <w:rPr>
          <w:rFonts w:ascii="Times New Roman" w:hAnsi="Times New Roman" w:cs="Times New Roman"/>
          <w:sz w:val="24"/>
          <w:szCs w:val="24"/>
        </w:rPr>
      </w:pPr>
      <w:r w:rsidRPr="00302A16">
        <w:rPr>
          <w:rFonts w:ascii="Times New Roman" w:hAnsi="Times New Roman" w:cs="Times New Roman"/>
          <w:sz w:val="24"/>
          <w:szCs w:val="24"/>
        </w:rPr>
        <w:t>Остальные поля бухгалтерского счета заполняются автоматически</w:t>
      </w:r>
    </w:p>
    <w:p w:rsidR="00654A74" w:rsidRPr="00302A16" w:rsidRDefault="00654A74" w:rsidP="00302A16">
      <w:pPr>
        <w:pStyle w:val="a7"/>
        <w:rPr>
          <w:rFonts w:ascii="Times New Roman" w:hAnsi="Times New Roman" w:cs="Times New Roman"/>
          <w:sz w:val="24"/>
          <w:szCs w:val="24"/>
        </w:rPr>
      </w:pPr>
      <w:r w:rsidRPr="00302A16">
        <w:rPr>
          <w:rFonts w:ascii="Times New Roman" w:hAnsi="Times New Roman" w:cs="Times New Roman"/>
          <w:sz w:val="24"/>
          <w:szCs w:val="24"/>
        </w:rPr>
        <w:t xml:space="preserve">Далее нажимаем «ОК» и счет сохраняется, затем выбираем его из </w:t>
      </w:r>
      <w:proofErr w:type="gramStart"/>
      <w:r w:rsidRPr="00302A16">
        <w:rPr>
          <w:rFonts w:ascii="Times New Roman" w:hAnsi="Times New Roman" w:cs="Times New Roman"/>
          <w:sz w:val="24"/>
          <w:szCs w:val="24"/>
        </w:rPr>
        <w:t>списка</w:t>
      </w:r>
      <w:proofErr w:type="gramEnd"/>
      <w:r w:rsidRPr="00302A16">
        <w:rPr>
          <w:rFonts w:ascii="Times New Roman" w:hAnsi="Times New Roman" w:cs="Times New Roman"/>
          <w:sz w:val="24"/>
          <w:szCs w:val="24"/>
        </w:rPr>
        <w:t xml:space="preserve"> и он привязывается к нашему счету, в поле «Бухгалтерия»</w:t>
      </w:r>
    </w:p>
    <w:p w:rsidR="00654A74" w:rsidRPr="00654A74" w:rsidRDefault="00654A74" w:rsidP="00654A74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0FDF129" wp14:editId="478D94F4">
            <wp:extent cx="4034777" cy="3876675"/>
            <wp:effectExtent l="0" t="0" r="444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36804" cy="387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A74" w:rsidRPr="00A41FB1" w:rsidRDefault="007B68EB" w:rsidP="00A41FB1">
      <w:pPr>
        <w:pStyle w:val="a7"/>
        <w:rPr>
          <w:rFonts w:ascii="Times New Roman" w:hAnsi="Times New Roman" w:cs="Times New Roman"/>
          <w:sz w:val="24"/>
          <w:szCs w:val="24"/>
        </w:rPr>
      </w:pPr>
      <w:r w:rsidRPr="00A41FB1">
        <w:rPr>
          <w:rFonts w:ascii="Times New Roman" w:hAnsi="Times New Roman" w:cs="Times New Roman"/>
          <w:sz w:val="24"/>
          <w:szCs w:val="24"/>
        </w:rPr>
        <w:t>Вся необходимая информация указана, нажимаем кнопку «</w:t>
      </w:r>
      <w:r w:rsidRPr="00A41FB1">
        <w:rPr>
          <w:rFonts w:ascii="Times New Roman" w:hAnsi="Times New Roman" w:cs="Times New Roman"/>
          <w:b/>
          <w:sz w:val="24"/>
          <w:szCs w:val="24"/>
        </w:rPr>
        <w:t>ОК</w:t>
      </w:r>
      <w:r w:rsidRPr="00A41FB1">
        <w:rPr>
          <w:rFonts w:ascii="Times New Roman" w:hAnsi="Times New Roman" w:cs="Times New Roman"/>
          <w:sz w:val="24"/>
          <w:szCs w:val="24"/>
        </w:rPr>
        <w:t>» - «</w:t>
      </w:r>
      <w:r w:rsidRPr="00A41FB1">
        <w:rPr>
          <w:rFonts w:ascii="Times New Roman" w:hAnsi="Times New Roman" w:cs="Times New Roman"/>
          <w:b/>
          <w:sz w:val="24"/>
          <w:szCs w:val="24"/>
        </w:rPr>
        <w:t>Применить</w:t>
      </w:r>
      <w:r w:rsidRPr="00A41FB1">
        <w:rPr>
          <w:rFonts w:ascii="Times New Roman" w:hAnsi="Times New Roman" w:cs="Times New Roman"/>
          <w:sz w:val="24"/>
          <w:szCs w:val="24"/>
        </w:rPr>
        <w:t>» и счет создан.</w:t>
      </w:r>
    </w:p>
    <w:p w:rsidR="00302A16" w:rsidRDefault="00302A16" w:rsidP="00A41FB1">
      <w:pPr>
        <w:pStyle w:val="a7"/>
      </w:pPr>
      <w:r w:rsidRPr="00A41FB1">
        <w:rPr>
          <w:rFonts w:ascii="Times New Roman" w:hAnsi="Times New Roman" w:cs="Times New Roman"/>
          <w:sz w:val="24"/>
          <w:szCs w:val="24"/>
        </w:rPr>
        <w:t>Аналогичным образом соз</w:t>
      </w:r>
      <w:bookmarkStart w:id="0" w:name="_GoBack"/>
      <w:bookmarkEnd w:id="0"/>
      <w:r w:rsidRPr="00A41FB1">
        <w:rPr>
          <w:rFonts w:ascii="Times New Roman" w:hAnsi="Times New Roman" w:cs="Times New Roman"/>
          <w:sz w:val="24"/>
          <w:szCs w:val="24"/>
        </w:rPr>
        <w:t>даётся Лицевой счет в ФК, только будет иметь тип Лицевой счет в ФК</w:t>
      </w:r>
    </w:p>
    <w:p w:rsidR="00302A16" w:rsidRDefault="00302A16" w:rsidP="00654A74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7A941C" wp14:editId="1A24DFA3">
            <wp:extent cx="4054748" cy="3029447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56096" cy="303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A16" w:rsidRDefault="00654A74" w:rsidP="00654A74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</w:p>
    <w:p w:rsidR="00EA384B" w:rsidRDefault="00654A74" w:rsidP="00654A74">
      <w:pPr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</w:rPr>
      </w:pPr>
      <w:r w:rsidRPr="00654A7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Данная инструкция подходит так же для создания лицевых счетов Автономных и Бюджетных</w:t>
      </w:r>
      <w:r w:rsidR="00EA384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 учреждений в Финансовом органе и в ФК.</w:t>
      </w:r>
      <w:r w:rsidRPr="00654A7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br/>
      </w:r>
      <w:r w:rsidRPr="00EA384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highlight w:val="red"/>
        </w:rPr>
        <w:t>Важно</w:t>
      </w:r>
      <w:r w:rsidRPr="00EA384B">
        <w:rPr>
          <w:rFonts w:ascii="Times New Roman" w:eastAsiaTheme="minorEastAsia" w:hAnsi="Times New Roman" w:cs="Times New Roman"/>
          <w:i/>
          <w:color w:val="FFFFFF" w:themeColor="background1"/>
          <w:sz w:val="24"/>
          <w:szCs w:val="24"/>
          <w:highlight w:val="red"/>
        </w:rPr>
        <w:t xml:space="preserve">! </w:t>
      </w:r>
      <w:proofErr w:type="gramStart"/>
      <w:r w:rsidRPr="00EA384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highlight w:val="red"/>
        </w:rPr>
        <w:t>Для</w:t>
      </w:r>
      <w:proofErr w:type="gramEnd"/>
      <w:r w:rsidRPr="00EA384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highlight w:val="red"/>
        </w:rPr>
        <w:t xml:space="preserve"> АУ/БУ – пр</w:t>
      </w:r>
      <w:r w:rsidR="00EA384B" w:rsidRPr="00EA384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highlight w:val="red"/>
        </w:rPr>
        <w:t>ивязка по Бухгалтерии не осуществляется</w:t>
      </w:r>
    </w:p>
    <w:p w:rsidR="00BC3FFC" w:rsidRPr="00654A74" w:rsidRDefault="00561E93" w:rsidP="00654A74">
      <w:pP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</w:pPr>
      <w:r w:rsidRPr="00561E9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Более подробно по счетам для автономных и бюджетных учреждений</w:t>
      </w:r>
      <w:r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</w:rPr>
        <w:t xml:space="preserve"> - </w:t>
      </w:r>
      <w:r w:rsidRPr="00561E93">
        <w:rPr>
          <w:b/>
          <w:sz w:val="24"/>
          <w:szCs w:val="24"/>
          <w:u w:val="single"/>
          <w:lang w:eastAsia="ru-RU"/>
        </w:rPr>
        <w:t xml:space="preserve">БАРМ.00002-38 32 01-6 </w:t>
      </w:r>
      <w:r w:rsidRPr="00561E93">
        <w:rPr>
          <w:b/>
          <w:sz w:val="24"/>
          <w:szCs w:val="24"/>
          <w:lang w:eastAsia="ru-RU"/>
        </w:rPr>
        <w:t>с.70</w:t>
      </w:r>
      <w:r w:rsidR="007B68EB" w:rsidRPr="00654A7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br/>
      </w:r>
    </w:p>
    <w:p w:rsidR="007B68EB" w:rsidRPr="007B68EB" w:rsidRDefault="007B68EB" w:rsidP="00F37A31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sectPr w:rsidR="007B68EB" w:rsidRPr="007B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C3593"/>
    <w:multiLevelType w:val="hybridMultilevel"/>
    <w:tmpl w:val="8D5A2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338A3"/>
    <w:multiLevelType w:val="hybridMultilevel"/>
    <w:tmpl w:val="E31C2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862C0"/>
    <w:multiLevelType w:val="hybridMultilevel"/>
    <w:tmpl w:val="541C4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6961C3"/>
    <w:multiLevelType w:val="hybridMultilevel"/>
    <w:tmpl w:val="9BA8EA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EA"/>
    <w:rsid w:val="0001023F"/>
    <w:rsid w:val="0001251A"/>
    <w:rsid w:val="000215C3"/>
    <w:rsid w:val="0002257F"/>
    <w:rsid w:val="0002655A"/>
    <w:rsid w:val="00032F57"/>
    <w:rsid w:val="00036C83"/>
    <w:rsid w:val="000423A0"/>
    <w:rsid w:val="0004401A"/>
    <w:rsid w:val="0004683D"/>
    <w:rsid w:val="000629DE"/>
    <w:rsid w:val="000828D4"/>
    <w:rsid w:val="000B7974"/>
    <w:rsid w:val="000C0665"/>
    <w:rsid w:val="000D7443"/>
    <w:rsid w:val="000E2273"/>
    <w:rsid w:val="000F439F"/>
    <w:rsid w:val="001031B4"/>
    <w:rsid w:val="0010385F"/>
    <w:rsid w:val="00110F2E"/>
    <w:rsid w:val="0013272F"/>
    <w:rsid w:val="00146FB2"/>
    <w:rsid w:val="00177E53"/>
    <w:rsid w:val="00195E54"/>
    <w:rsid w:val="001C1A6E"/>
    <w:rsid w:val="001C2B58"/>
    <w:rsid w:val="001E25A1"/>
    <w:rsid w:val="002104DB"/>
    <w:rsid w:val="00210540"/>
    <w:rsid w:val="00225968"/>
    <w:rsid w:val="002310AC"/>
    <w:rsid w:val="002370D5"/>
    <w:rsid w:val="00261706"/>
    <w:rsid w:val="0027242B"/>
    <w:rsid w:val="00272768"/>
    <w:rsid w:val="0027695D"/>
    <w:rsid w:val="00293308"/>
    <w:rsid w:val="002B5DC4"/>
    <w:rsid w:val="003017C3"/>
    <w:rsid w:val="00302A16"/>
    <w:rsid w:val="00305D63"/>
    <w:rsid w:val="003232EA"/>
    <w:rsid w:val="00365722"/>
    <w:rsid w:val="00371169"/>
    <w:rsid w:val="003744DB"/>
    <w:rsid w:val="003A1724"/>
    <w:rsid w:val="003A347B"/>
    <w:rsid w:val="003B0CAC"/>
    <w:rsid w:val="003C4CE7"/>
    <w:rsid w:val="003E78AA"/>
    <w:rsid w:val="0040009A"/>
    <w:rsid w:val="004159BB"/>
    <w:rsid w:val="004162E1"/>
    <w:rsid w:val="00432639"/>
    <w:rsid w:val="00457B21"/>
    <w:rsid w:val="004669E1"/>
    <w:rsid w:val="004833CB"/>
    <w:rsid w:val="00486915"/>
    <w:rsid w:val="004A0E64"/>
    <w:rsid w:val="004A66F4"/>
    <w:rsid w:val="004A6892"/>
    <w:rsid w:val="004B75E0"/>
    <w:rsid w:val="004F6D3D"/>
    <w:rsid w:val="00537033"/>
    <w:rsid w:val="00561E93"/>
    <w:rsid w:val="00576109"/>
    <w:rsid w:val="00586120"/>
    <w:rsid w:val="005D4214"/>
    <w:rsid w:val="005E04F8"/>
    <w:rsid w:val="005E34B7"/>
    <w:rsid w:val="00605596"/>
    <w:rsid w:val="00627AC2"/>
    <w:rsid w:val="006528D6"/>
    <w:rsid w:val="00654A74"/>
    <w:rsid w:val="00676E74"/>
    <w:rsid w:val="006C7C54"/>
    <w:rsid w:val="006E61A2"/>
    <w:rsid w:val="00704F3B"/>
    <w:rsid w:val="00712D36"/>
    <w:rsid w:val="0071738A"/>
    <w:rsid w:val="00743F78"/>
    <w:rsid w:val="00752C94"/>
    <w:rsid w:val="0079253A"/>
    <w:rsid w:val="007B68EB"/>
    <w:rsid w:val="00802AC9"/>
    <w:rsid w:val="008247CE"/>
    <w:rsid w:val="00833DE2"/>
    <w:rsid w:val="00867149"/>
    <w:rsid w:val="008A6390"/>
    <w:rsid w:val="008D5701"/>
    <w:rsid w:val="008F21AF"/>
    <w:rsid w:val="008F480A"/>
    <w:rsid w:val="00915A09"/>
    <w:rsid w:val="00943FC1"/>
    <w:rsid w:val="00961D74"/>
    <w:rsid w:val="00970FE9"/>
    <w:rsid w:val="009D286E"/>
    <w:rsid w:val="009E144F"/>
    <w:rsid w:val="009F2431"/>
    <w:rsid w:val="009F3F40"/>
    <w:rsid w:val="00A04225"/>
    <w:rsid w:val="00A15434"/>
    <w:rsid w:val="00A41FB1"/>
    <w:rsid w:val="00A45B66"/>
    <w:rsid w:val="00A51CB8"/>
    <w:rsid w:val="00A54339"/>
    <w:rsid w:val="00A807F8"/>
    <w:rsid w:val="00A829CD"/>
    <w:rsid w:val="00AF60C5"/>
    <w:rsid w:val="00B40B80"/>
    <w:rsid w:val="00B53BC7"/>
    <w:rsid w:val="00B54C4B"/>
    <w:rsid w:val="00B66A58"/>
    <w:rsid w:val="00BA023E"/>
    <w:rsid w:val="00BC3FFC"/>
    <w:rsid w:val="00BC7BEC"/>
    <w:rsid w:val="00BE5965"/>
    <w:rsid w:val="00BF189E"/>
    <w:rsid w:val="00C40646"/>
    <w:rsid w:val="00C41FA4"/>
    <w:rsid w:val="00C45260"/>
    <w:rsid w:val="00C53F1A"/>
    <w:rsid w:val="00C71915"/>
    <w:rsid w:val="00C82908"/>
    <w:rsid w:val="00C87DF2"/>
    <w:rsid w:val="00CA1B86"/>
    <w:rsid w:val="00CA3908"/>
    <w:rsid w:val="00CA658F"/>
    <w:rsid w:val="00CC7723"/>
    <w:rsid w:val="00CE06A7"/>
    <w:rsid w:val="00D03BB1"/>
    <w:rsid w:val="00D273DF"/>
    <w:rsid w:val="00D45241"/>
    <w:rsid w:val="00D7276E"/>
    <w:rsid w:val="00D813E9"/>
    <w:rsid w:val="00DD3F0D"/>
    <w:rsid w:val="00DE08DF"/>
    <w:rsid w:val="00E27204"/>
    <w:rsid w:val="00E67170"/>
    <w:rsid w:val="00EA384B"/>
    <w:rsid w:val="00EB106C"/>
    <w:rsid w:val="00EE22BA"/>
    <w:rsid w:val="00EF6313"/>
    <w:rsid w:val="00F02E16"/>
    <w:rsid w:val="00F17683"/>
    <w:rsid w:val="00F37A31"/>
    <w:rsid w:val="00F54898"/>
    <w:rsid w:val="00F60827"/>
    <w:rsid w:val="00F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E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A31"/>
    <w:rPr>
      <w:rFonts w:ascii="Tahoma" w:hAnsi="Tahoma" w:cs="Tahoma"/>
      <w:sz w:val="16"/>
      <w:szCs w:val="16"/>
    </w:rPr>
  </w:style>
  <w:style w:type="character" w:customStyle="1" w:styleId="ftekstdokumenta">
    <w:name w:val="f_tekstdokumenta"/>
    <w:basedOn w:val="a0"/>
    <w:rsid w:val="0001023F"/>
  </w:style>
  <w:style w:type="paragraph" w:styleId="a5">
    <w:name w:val="List Paragraph"/>
    <w:basedOn w:val="a"/>
    <w:uiPriority w:val="34"/>
    <w:qFormat/>
    <w:rsid w:val="004A66F4"/>
    <w:pPr>
      <w:ind w:left="720"/>
      <w:contextualSpacing/>
    </w:pPr>
  </w:style>
  <w:style w:type="character" w:customStyle="1" w:styleId="fprimechaniya">
    <w:name w:val="f_primechaniya"/>
    <w:basedOn w:val="a0"/>
    <w:rsid w:val="004159BB"/>
  </w:style>
  <w:style w:type="character" w:customStyle="1" w:styleId="fspisok10-1">
    <w:name w:val="f_spisok10-1"/>
    <w:basedOn w:val="a0"/>
    <w:rsid w:val="004669E1"/>
  </w:style>
  <w:style w:type="paragraph" w:customStyle="1" w:styleId="ptekstdokumenta">
    <w:name w:val="p_tekstdokumenta"/>
    <w:basedOn w:val="a"/>
    <w:rsid w:val="004A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1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561E9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561E93"/>
    <w:pPr>
      <w:spacing w:after="100"/>
    </w:pPr>
    <w:rPr>
      <w:rFonts w:eastAsiaTheme="minorEastAsia"/>
      <w:lang w:eastAsia="ru-RU"/>
    </w:rPr>
  </w:style>
  <w:style w:type="paragraph" w:styleId="a7">
    <w:name w:val="No Spacing"/>
    <w:link w:val="a8"/>
    <w:uiPriority w:val="1"/>
    <w:qFormat/>
    <w:rsid w:val="00561E93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561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E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A31"/>
    <w:rPr>
      <w:rFonts w:ascii="Tahoma" w:hAnsi="Tahoma" w:cs="Tahoma"/>
      <w:sz w:val="16"/>
      <w:szCs w:val="16"/>
    </w:rPr>
  </w:style>
  <w:style w:type="character" w:customStyle="1" w:styleId="ftekstdokumenta">
    <w:name w:val="f_tekstdokumenta"/>
    <w:basedOn w:val="a0"/>
    <w:rsid w:val="0001023F"/>
  </w:style>
  <w:style w:type="paragraph" w:styleId="a5">
    <w:name w:val="List Paragraph"/>
    <w:basedOn w:val="a"/>
    <w:uiPriority w:val="34"/>
    <w:qFormat/>
    <w:rsid w:val="004A66F4"/>
    <w:pPr>
      <w:ind w:left="720"/>
      <w:contextualSpacing/>
    </w:pPr>
  </w:style>
  <w:style w:type="character" w:customStyle="1" w:styleId="fprimechaniya">
    <w:name w:val="f_primechaniya"/>
    <w:basedOn w:val="a0"/>
    <w:rsid w:val="004159BB"/>
  </w:style>
  <w:style w:type="character" w:customStyle="1" w:styleId="fspisok10-1">
    <w:name w:val="f_spisok10-1"/>
    <w:basedOn w:val="a0"/>
    <w:rsid w:val="004669E1"/>
  </w:style>
  <w:style w:type="paragraph" w:customStyle="1" w:styleId="ptekstdokumenta">
    <w:name w:val="p_tekstdokumenta"/>
    <w:basedOn w:val="a"/>
    <w:rsid w:val="004A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1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561E9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561E93"/>
    <w:pPr>
      <w:spacing w:after="100"/>
    </w:pPr>
    <w:rPr>
      <w:rFonts w:eastAsiaTheme="minorEastAsia"/>
      <w:lang w:eastAsia="ru-RU"/>
    </w:rPr>
  </w:style>
  <w:style w:type="paragraph" w:styleId="a7">
    <w:name w:val="No Spacing"/>
    <w:link w:val="a8"/>
    <w:uiPriority w:val="1"/>
    <w:qFormat/>
    <w:rsid w:val="00561E93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2828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7644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5055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4844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Березин</dc:creator>
  <cp:keywords/>
  <dc:description/>
  <cp:lastModifiedBy>Руслан Сабитов</cp:lastModifiedBy>
  <cp:revision>7</cp:revision>
  <dcterms:created xsi:type="dcterms:W3CDTF">2016-04-15T12:51:00Z</dcterms:created>
  <dcterms:modified xsi:type="dcterms:W3CDTF">2016-04-20T13:44:00Z</dcterms:modified>
</cp:coreProperties>
</file>